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C76FF" w14:textId="09A26A21" w:rsidR="00E60FEF" w:rsidRDefault="00E60FEF" w:rsidP="00E60FEF">
      <w:pPr>
        <w:shd w:val="clear" w:color="auto" w:fill="FFFFFF"/>
        <w:spacing w:after="0" w:line="240" w:lineRule="auto"/>
        <w:rPr>
          <w:rFonts w:ascii="Calibri" w:eastAsia="Times New Roman" w:hAnsi="Calibri" w:cs="Calibri"/>
          <w:b/>
          <w:bCs/>
          <w:color w:val="222222"/>
        </w:rPr>
      </w:pPr>
      <w:r w:rsidRPr="00E60FEF">
        <w:rPr>
          <w:rFonts w:ascii="Calibri" w:eastAsia="Times New Roman" w:hAnsi="Calibri" w:cs="Calibri"/>
          <w:b/>
          <w:bCs/>
          <w:color w:val="222222"/>
        </w:rPr>
        <w:t xml:space="preserve">HFC Digital Health Working Group </w:t>
      </w:r>
      <w:r w:rsidR="00BF25CA">
        <w:rPr>
          <w:rFonts w:ascii="Calibri" w:eastAsia="Times New Roman" w:hAnsi="Calibri" w:cs="Calibri"/>
          <w:b/>
          <w:bCs/>
          <w:color w:val="222222"/>
        </w:rPr>
        <w:t>Quarter</w:t>
      </w:r>
      <w:r w:rsidRPr="00E60FEF">
        <w:rPr>
          <w:rFonts w:ascii="Calibri" w:eastAsia="Times New Roman" w:hAnsi="Calibri" w:cs="Calibri"/>
          <w:b/>
          <w:bCs/>
          <w:color w:val="222222"/>
        </w:rPr>
        <w:t xml:space="preserve"> Call</w:t>
      </w:r>
      <w:r w:rsidR="00CD12AF">
        <w:rPr>
          <w:rFonts w:ascii="Calibri" w:eastAsia="Times New Roman" w:hAnsi="Calibri" w:cs="Calibri"/>
          <w:b/>
          <w:bCs/>
          <w:color w:val="222222"/>
        </w:rPr>
        <w:t xml:space="preserve"> Q2</w:t>
      </w:r>
    </w:p>
    <w:p w14:paraId="605D0C17" w14:textId="06C9F779" w:rsidR="00BF25CA" w:rsidRDefault="00B1175C" w:rsidP="00E60FEF">
      <w:pPr>
        <w:shd w:val="clear" w:color="auto" w:fill="FFFFFF"/>
        <w:spacing w:after="0" w:line="240" w:lineRule="auto"/>
        <w:rPr>
          <w:rFonts w:ascii="Calibri" w:eastAsia="Times New Roman" w:hAnsi="Calibri" w:cs="Calibri"/>
          <w:b/>
          <w:bCs/>
          <w:color w:val="222222"/>
        </w:rPr>
      </w:pPr>
      <w:r>
        <w:rPr>
          <w:rFonts w:ascii="Calibri" w:eastAsia="Times New Roman" w:hAnsi="Calibri" w:cs="Calibri"/>
          <w:b/>
          <w:bCs/>
          <w:color w:val="222222"/>
        </w:rPr>
        <w:t>April 8, 2021</w:t>
      </w:r>
    </w:p>
    <w:p w14:paraId="376F21C1" w14:textId="77777777" w:rsidR="009D192F" w:rsidRDefault="009D192F" w:rsidP="00E60FEF">
      <w:pPr>
        <w:shd w:val="clear" w:color="auto" w:fill="FFFFFF"/>
        <w:spacing w:after="0" w:line="240" w:lineRule="auto"/>
        <w:rPr>
          <w:rFonts w:ascii="Calibri" w:eastAsia="Times New Roman" w:hAnsi="Calibri" w:cs="Calibri"/>
          <w:b/>
          <w:bCs/>
          <w:color w:val="222222"/>
        </w:rPr>
      </w:pPr>
    </w:p>
    <w:p w14:paraId="5A945C56" w14:textId="5DBABFCD" w:rsidR="00D4290F" w:rsidRPr="00362358" w:rsidRDefault="00BF25CA" w:rsidP="00E60FEF">
      <w:pPr>
        <w:shd w:val="clear" w:color="auto" w:fill="FFFFFF"/>
        <w:spacing w:after="0" w:line="240" w:lineRule="auto"/>
        <w:rPr>
          <w:rFonts w:ascii="Calibri" w:eastAsia="Times New Roman" w:hAnsi="Calibri" w:cs="Calibri"/>
          <w:bCs/>
          <w:color w:val="222222"/>
          <w:u w:val="single"/>
        </w:rPr>
      </w:pPr>
      <w:r w:rsidRPr="00362358">
        <w:rPr>
          <w:rFonts w:ascii="Calibri" w:eastAsia="Times New Roman" w:hAnsi="Calibri" w:cs="Calibri"/>
          <w:bCs/>
          <w:color w:val="222222"/>
          <w:u w:val="single"/>
        </w:rPr>
        <w:t>Members Present</w:t>
      </w:r>
    </w:p>
    <w:p w14:paraId="364B02FD" w14:textId="77777777" w:rsidR="00CE1564" w:rsidRPr="00BF25CA" w:rsidRDefault="00CE1564" w:rsidP="00CE1564">
      <w:pPr>
        <w:shd w:val="clear" w:color="auto" w:fill="FFFFFF"/>
        <w:spacing w:after="0" w:line="240" w:lineRule="auto"/>
        <w:rPr>
          <w:rFonts w:cstheme="minorHAnsi"/>
        </w:rPr>
      </w:pPr>
      <w:r w:rsidRPr="00BF25CA">
        <w:rPr>
          <w:rFonts w:cstheme="minorHAnsi"/>
        </w:rPr>
        <w:t xml:space="preserve">Mitch </w:t>
      </w:r>
      <w:proofErr w:type="spellStart"/>
      <w:r w:rsidRPr="00BF25CA">
        <w:rPr>
          <w:rFonts w:cstheme="minorHAnsi"/>
        </w:rPr>
        <w:t>Psotka</w:t>
      </w:r>
      <w:proofErr w:type="spellEnd"/>
      <w:r w:rsidRPr="00BF25CA">
        <w:rPr>
          <w:rFonts w:cstheme="minorHAnsi"/>
        </w:rPr>
        <w:t xml:space="preserve"> (Chair, </w:t>
      </w:r>
      <w:proofErr w:type="spellStart"/>
      <w:r w:rsidRPr="00BF25CA">
        <w:rPr>
          <w:rFonts w:cstheme="minorHAnsi"/>
        </w:rPr>
        <w:t>Inova</w:t>
      </w:r>
      <w:proofErr w:type="spellEnd"/>
      <w:r w:rsidRPr="00BF25CA">
        <w:rPr>
          <w:rFonts w:cstheme="minorHAnsi"/>
        </w:rPr>
        <w:t>)</w:t>
      </w:r>
    </w:p>
    <w:p w14:paraId="07117A1E" w14:textId="77777777" w:rsidR="00804ED8" w:rsidRPr="00BF25CA" w:rsidRDefault="00804ED8" w:rsidP="00804ED8">
      <w:pPr>
        <w:shd w:val="clear" w:color="auto" w:fill="FFFFFF"/>
        <w:spacing w:after="0" w:line="240" w:lineRule="auto"/>
        <w:rPr>
          <w:rFonts w:cstheme="minorHAnsi"/>
        </w:rPr>
      </w:pPr>
      <w:r w:rsidRPr="00BF25CA">
        <w:rPr>
          <w:rFonts w:cstheme="minorHAnsi"/>
        </w:rPr>
        <w:t>Tariq Ahmad (Chair, Yale)</w:t>
      </w:r>
    </w:p>
    <w:p w14:paraId="3E8AD0CD" w14:textId="77777777" w:rsidR="00CE1564" w:rsidRPr="00BF25CA" w:rsidRDefault="00CE1564" w:rsidP="00CE1564">
      <w:pPr>
        <w:shd w:val="clear" w:color="auto" w:fill="FFFFFF"/>
        <w:spacing w:after="0" w:line="240" w:lineRule="auto"/>
        <w:rPr>
          <w:rFonts w:cstheme="minorHAnsi"/>
        </w:rPr>
      </w:pPr>
      <w:r w:rsidRPr="00BF25CA">
        <w:rPr>
          <w:rFonts w:cstheme="minorHAnsi"/>
        </w:rPr>
        <w:t>David Kao (U. of Co.)</w:t>
      </w:r>
    </w:p>
    <w:p w14:paraId="065844EE" w14:textId="77777777" w:rsidR="00362358" w:rsidRPr="00BF25CA" w:rsidRDefault="00362358" w:rsidP="00362358">
      <w:pPr>
        <w:shd w:val="clear" w:color="auto" w:fill="FFFFFF"/>
        <w:spacing w:after="0" w:line="240" w:lineRule="auto"/>
        <w:rPr>
          <w:rFonts w:cstheme="minorHAnsi"/>
        </w:rPr>
      </w:pPr>
      <w:r w:rsidRPr="00BF25CA">
        <w:rPr>
          <w:rFonts w:cstheme="minorHAnsi"/>
        </w:rPr>
        <w:t>Leonard Sacks (FDA)</w:t>
      </w:r>
    </w:p>
    <w:p w14:paraId="492C00C6" w14:textId="77777777" w:rsidR="00CE1564" w:rsidRPr="00BF25CA" w:rsidRDefault="00CE1564" w:rsidP="00CE1564">
      <w:pPr>
        <w:shd w:val="clear" w:color="auto" w:fill="FFFFFF"/>
        <w:spacing w:after="0" w:line="240" w:lineRule="auto"/>
        <w:rPr>
          <w:rFonts w:cstheme="minorHAnsi"/>
        </w:rPr>
      </w:pPr>
      <w:r w:rsidRPr="00BF25CA">
        <w:rPr>
          <w:rFonts w:cstheme="minorHAnsi"/>
        </w:rPr>
        <w:t>Christopher O'Connor (</w:t>
      </w:r>
      <w:proofErr w:type="spellStart"/>
      <w:r w:rsidRPr="00BF25CA">
        <w:rPr>
          <w:rFonts w:cstheme="minorHAnsi"/>
        </w:rPr>
        <w:t>Inova</w:t>
      </w:r>
      <w:proofErr w:type="spellEnd"/>
      <w:r w:rsidRPr="00BF25CA">
        <w:rPr>
          <w:rFonts w:cstheme="minorHAnsi"/>
        </w:rPr>
        <w:t>)</w:t>
      </w:r>
    </w:p>
    <w:p w14:paraId="382675F6" w14:textId="77777777" w:rsidR="00CE1564" w:rsidRPr="00BF25CA" w:rsidRDefault="00CE1564" w:rsidP="00CE1564">
      <w:pPr>
        <w:shd w:val="clear" w:color="auto" w:fill="FFFFFF"/>
        <w:spacing w:after="0" w:line="240" w:lineRule="auto"/>
        <w:rPr>
          <w:rFonts w:cstheme="minorHAnsi"/>
        </w:rPr>
      </w:pPr>
      <w:r w:rsidRPr="00BF25CA">
        <w:rPr>
          <w:rFonts w:cstheme="minorHAnsi"/>
        </w:rPr>
        <w:t xml:space="preserve">Benoit </w:t>
      </w:r>
      <w:proofErr w:type="spellStart"/>
      <w:r w:rsidRPr="00BF25CA">
        <w:rPr>
          <w:rFonts w:cstheme="minorHAnsi"/>
        </w:rPr>
        <w:t>Tyl</w:t>
      </w:r>
      <w:proofErr w:type="spellEnd"/>
      <w:r w:rsidRPr="00BF25CA">
        <w:rPr>
          <w:rFonts w:cstheme="minorHAnsi"/>
        </w:rPr>
        <w:t xml:space="preserve"> (</w:t>
      </w:r>
      <w:proofErr w:type="spellStart"/>
      <w:r w:rsidRPr="00BF25CA">
        <w:rPr>
          <w:rFonts w:cstheme="minorHAnsi"/>
        </w:rPr>
        <w:t>Servier</w:t>
      </w:r>
      <w:proofErr w:type="spellEnd"/>
      <w:r w:rsidRPr="00BF25CA">
        <w:rPr>
          <w:rFonts w:cstheme="minorHAnsi"/>
        </w:rPr>
        <w:t>)</w:t>
      </w:r>
    </w:p>
    <w:p w14:paraId="36882387" w14:textId="77777777" w:rsidR="00CE1564" w:rsidRPr="00BF25CA" w:rsidRDefault="00CE1564" w:rsidP="00CE1564">
      <w:pPr>
        <w:shd w:val="clear" w:color="auto" w:fill="FFFFFF"/>
        <w:spacing w:after="0" w:line="240" w:lineRule="auto"/>
        <w:rPr>
          <w:rFonts w:cstheme="minorHAnsi"/>
        </w:rPr>
      </w:pPr>
      <w:r w:rsidRPr="00BF25CA">
        <w:rPr>
          <w:rFonts w:cstheme="minorHAnsi"/>
        </w:rPr>
        <w:t>Mona Fiuzat (Duke)</w:t>
      </w:r>
    </w:p>
    <w:p w14:paraId="1FC7BE9F" w14:textId="77777777" w:rsidR="00CE1564" w:rsidRPr="00BF25CA" w:rsidRDefault="00CE1564" w:rsidP="00CE1564">
      <w:pPr>
        <w:shd w:val="clear" w:color="auto" w:fill="FFFFFF"/>
        <w:spacing w:after="0" w:line="240" w:lineRule="auto"/>
        <w:rPr>
          <w:rFonts w:cstheme="minorHAnsi"/>
        </w:rPr>
      </w:pPr>
      <w:r w:rsidRPr="00BF25CA">
        <w:rPr>
          <w:rFonts w:cstheme="minorHAnsi"/>
        </w:rPr>
        <w:t xml:space="preserve">Elizabeth </w:t>
      </w:r>
      <w:proofErr w:type="spellStart"/>
      <w:r w:rsidRPr="00BF25CA">
        <w:rPr>
          <w:rFonts w:cstheme="minorHAnsi"/>
        </w:rPr>
        <w:t>Kunkoski</w:t>
      </w:r>
      <w:proofErr w:type="spellEnd"/>
      <w:r w:rsidRPr="00BF25CA">
        <w:rPr>
          <w:rFonts w:cstheme="minorHAnsi"/>
        </w:rPr>
        <w:t xml:space="preserve"> (FDA)</w:t>
      </w:r>
    </w:p>
    <w:p w14:paraId="142844AD" w14:textId="77777777" w:rsidR="00CE1564" w:rsidRDefault="00CE1564" w:rsidP="00CE1564">
      <w:pPr>
        <w:shd w:val="clear" w:color="auto" w:fill="FFFFFF"/>
        <w:spacing w:after="0" w:line="240" w:lineRule="auto"/>
        <w:rPr>
          <w:rFonts w:cstheme="minorHAnsi"/>
        </w:rPr>
      </w:pPr>
      <w:r w:rsidRPr="00BF25CA">
        <w:rPr>
          <w:rFonts w:cstheme="minorHAnsi"/>
        </w:rPr>
        <w:t xml:space="preserve">Richard </w:t>
      </w:r>
      <w:proofErr w:type="spellStart"/>
      <w:r w:rsidRPr="00BF25CA">
        <w:rPr>
          <w:rFonts w:cstheme="minorHAnsi"/>
        </w:rPr>
        <w:t>Nkulikiyinka</w:t>
      </w:r>
      <w:proofErr w:type="spellEnd"/>
      <w:r>
        <w:rPr>
          <w:rFonts w:cstheme="minorHAnsi"/>
        </w:rPr>
        <w:t xml:space="preserve"> (Bayer)</w:t>
      </w:r>
    </w:p>
    <w:p w14:paraId="17526EA7" w14:textId="77777777" w:rsidR="00804ED8" w:rsidRPr="00BF25CA" w:rsidRDefault="00804ED8" w:rsidP="00804ED8">
      <w:pPr>
        <w:shd w:val="clear" w:color="auto" w:fill="FFFFFF"/>
        <w:spacing w:after="0" w:line="240" w:lineRule="auto"/>
        <w:rPr>
          <w:rFonts w:cstheme="minorHAnsi"/>
        </w:rPr>
      </w:pPr>
      <w:r w:rsidRPr="00BF25CA">
        <w:rPr>
          <w:rFonts w:cstheme="minorHAnsi"/>
        </w:rPr>
        <w:t>Wei Ni (Eli Lilly)</w:t>
      </w:r>
    </w:p>
    <w:p w14:paraId="64B25A98" w14:textId="77777777" w:rsidR="00804ED8" w:rsidRPr="00BF25CA" w:rsidRDefault="00804ED8" w:rsidP="00804ED8">
      <w:pPr>
        <w:shd w:val="clear" w:color="auto" w:fill="FFFFFF"/>
        <w:spacing w:after="0" w:line="240" w:lineRule="auto"/>
        <w:rPr>
          <w:rFonts w:cstheme="minorHAnsi"/>
        </w:rPr>
      </w:pPr>
      <w:r w:rsidRPr="00BF25CA">
        <w:rPr>
          <w:rFonts w:cstheme="minorHAnsi"/>
        </w:rPr>
        <w:t xml:space="preserve">Harlan </w:t>
      </w:r>
      <w:proofErr w:type="spellStart"/>
      <w:r w:rsidRPr="00BF25CA">
        <w:rPr>
          <w:rFonts w:cstheme="minorHAnsi"/>
        </w:rPr>
        <w:t>Krumholz</w:t>
      </w:r>
      <w:proofErr w:type="spellEnd"/>
      <w:r w:rsidRPr="00BF25CA">
        <w:rPr>
          <w:rFonts w:cstheme="minorHAnsi"/>
        </w:rPr>
        <w:t xml:space="preserve"> (Yale)</w:t>
      </w:r>
    </w:p>
    <w:p w14:paraId="4FEEC451" w14:textId="7E2C4203" w:rsidR="00092A1E" w:rsidRDefault="00092A1E" w:rsidP="00092A1E">
      <w:pPr>
        <w:shd w:val="clear" w:color="auto" w:fill="FFFFFF"/>
        <w:spacing w:after="0" w:line="240" w:lineRule="auto"/>
        <w:rPr>
          <w:rFonts w:cstheme="minorHAnsi"/>
        </w:rPr>
      </w:pPr>
      <w:r w:rsidRPr="00BF25CA">
        <w:rPr>
          <w:rFonts w:cstheme="minorHAnsi"/>
        </w:rPr>
        <w:t>Jonathan Fox (</w:t>
      </w:r>
      <w:proofErr w:type="spellStart"/>
      <w:r w:rsidRPr="00BF25CA">
        <w:rPr>
          <w:rFonts w:cstheme="minorHAnsi"/>
        </w:rPr>
        <w:t>Eidos</w:t>
      </w:r>
      <w:proofErr w:type="spellEnd"/>
      <w:r w:rsidRPr="00BF25CA">
        <w:rPr>
          <w:rFonts w:cstheme="minorHAnsi"/>
        </w:rPr>
        <w:t>)</w:t>
      </w:r>
    </w:p>
    <w:p w14:paraId="7D84C7E4" w14:textId="02ED6E6C" w:rsidR="00CE1564" w:rsidRPr="00804ED8" w:rsidRDefault="00CE1564" w:rsidP="00D4290F">
      <w:pPr>
        <w:rPr>
          <w:rFonts w:cstheme="minorHAnsi"/>
        </w:rPr>
      </w:pPr>
    </w:p>
    <w:p w14:paraId="2EC9BE6A" w14:textId="3A4D38AD" w:rsidR="00362358" w:rsidRPr="00362358" w:rsidRDefault="00D4290F" w:rsidP="00362358">
      <w:pPr>
        <w:rPr>
          <w:rFonts w:cstheme="minorHAnsi"/>
          <w:u w:val="single"/>
        </w:rPr>
      </w:pPr>
      <w:r>
        <w:rPr>
          <w:rFonts w:cstheme="minorHAnsi"/>
          <w:u w:val="single"/>
        </w:rPr>
        <w:t xml:space="preserve">Members </w:t>
      </w:r>
      <w:r w:rsidRPr="00873E7B">
        <w:rPr>
          <w:rFonts w:cstheme="minorHAnsi"/>
          <w:u w:val="single"/>
        </w:rPr>
        <w:t>Unable to Participate</w:t>
      </w:r>
      <w:r w:rsidR="00362358">
        <w:rPr>
          <w:rFonts w:cstheme="minorHAnsi"/>
          <w:u w:val="single"/>
        </w:rPr>
        <w:br/>
      </w:r>
      <w:proofErr w:type="spellStart"/>
      <w:r w:rsidR="00733B37" w:rsidRPr="00BF25CA">
        <w:rPr>
          <w:rFonts w:cstheme="minorHAnsi"/>
        </w:rPr>
        <w:t>Abhinav</w:t>
      </w:r>
      <w:proofErr w:type="spellEnd"/>
      <w:r w:rsidR="00733B37" w:rsidRPr="00BF25CA">
        <w:rPr>
          <w:rFonts w:cstheme="minorHAnsi"/>
        </w:rPr>
        <w:t xml:space="preserve"> Sharma (McGill</w:t>
      </w:r>
      <w:proofErr w:type="gramStart"/>
      <w:r w:rsidR="00733B37" w:rsidRPr="00BF25CA">
        <w:rPr>
          <w:rFonts w:cstheme="minorHAnsi"/>
        </w:rPr>
        <w:t>)</w:t>
      </w:r>
      <w:proofErr w:type="gramEnd"/>
      <w:r w:rsidR="00362358">
        <w:rPr>
          <w:rFonts w:cstheme="minorHAnsi"/>
          <w:u w:val="single"/>
        </w:rPr>
        <w:br/>
      </w:r>
      <w:r w:rsidR="00BF25CA" w:rsidRPr="00BF25CA">
        <w:rPr>
          <w:rFonts w:cstheme="minorHAnsi"/>
        </w:rPr>
        <w:t>Bob Harrington (Chair, Stanford (off in 2020)</w:t>
      </w:r>
      <w:r w:rsidR="00362358">
        <w:rPr>
          <w:rFonts w:cstheme="minorHAnsi"/>
          <w:u w:val="single"/>
        </w:rPr>
        <w:br/>
      </w:r>
      <w:r w:rsidR="00BF25CA" w:rsidRPr="00BF25CA">
        <w:rPr>
          <w:rFonts w:cstheme="minorHAnsi"/>
        </w:rPr>
        <w:t>Paul Varghese (Google/EMR)</w:t>
      </w:r>
      <w:r w:rsidR="00362358">
        <w:rPr>
          <w:rFonts w:cstheme="minorHAnsi"/>
          <w:u w:val="single"/>
        </w:rPr>
        <w:br/>
      </w:r>
      <w:proofErr w:type="spellStart"/>
      <w:r w:rsidR="00BF25CA" w:rsidRPr="00BF25CA">
        <w:rPr>
          <w:rFonts w:cstheme="minorHAnsi"/>
        </w:rPr>
        <w:t>Maulik</w:t>
      </w:r>
      <w:proofErr w:type="spellEnd"/>
      <w:r w:rsidR="00BF25CA" w:rsidRPr="00BF25CA">
        <w:rPr>
          <w:rFonts w:cstheme="minorHAnsi"/>
        </w:rPr>
        <w:t xml:space="preserve"> </w:t>
      </w:r>
      <w:proofErr w:type="spellStart"/>
      <w:r w:rsidR="00BF25CA" w:rsidRPr="00BF25CA">
        <w:rPr>
          <w:rFonts w:cstheme="minorHAnsi"/>
        </w:rPr>
        <w:t>Majmudar</w:t>
      </w:r>
      <w:proofErr w:type="spellEnd"/>
      <w:r w:rsidR="00BF25CA" w:rsidRPr="00BF25CA">
        <w:rPr>
          <w:rFonts w:cstheme="minorHAnsi"/>
        </w:rPr>
        <w:t xml:space="preserve"> (Amazon)</w:t>
      </w:r>
      <w:r w:rsidR="00362358">
        <w:rPr>
          <w:rFonts w:cstheme="minorHAnsi"/>
          <w:u w:val="single"/>
        </w:rPr>
        <w:br/>
      </w:r>
      <w:r w:rsidR="00BF25CA" w:rsidRPr="00BF25CA">
        <w:rPr>
          <w:rFonts w:cstheme="minorHAnsi"/>
        </w:rPr>
        <w:t xml:space="preserve">Magnus </w:t>
      </w:r>
      <w:proofErr w:type="spellStart"/>
      <w:r w:rsidR="00BF25CA" w:rsidRPr="00BF25CA">
        <w:rPr>
          <w:rFonts w:cstheme="minorHAnsi"/>
        </w:rPr>
        <w:t>Petersson</w:t>
      </w:r>
      <w:proofErr w:type="spellEnd"/>
      <w:r w:rsidR="00BF25CA" w:rsidRPr="00BF25CA">
        <w:rPr>
          <w:rFonts w:cstheme="minorHAnsi"/>
        </w:rPr>
        <w:t xml:space="preserve"> (AstraZeneca)</w:t>
      </w:r>
      <w:r w:rsidR="00362358">
        <w:rPr>
          <w:rFonts w:cstheme="minorHAnsi"/>
          <w:u w:val="single"/>
        </w:rPr>
        <w:br/>
      </w:r>
      <w:r w:rsidR="00BF25CA" w:rsidRPr="00BF25CA">
        <w:rPr>
          <w:rFonts w:cstheme="minorHAnsi"/>
        </w:rPr>
        <w:t xml:space="preserve">Joel </w:t>
      </w:r>
      <w:proofErr w:type="spellStart"/>
      <w:r w:rsidR="00BF25CA" w:rsidRPr="00BF25CA">
        <w:rPr>
          <w:rFonts w:cstheme="minorHAnsi"/>
        </w:rPr>
        <w:t>Selcher</w:t>
      </w:r>
      <w:proofErr w:type="spellEnd"/>
      <w:r w:rsidR="00BF25CA" w:rsidRPr="00BF25CA">
        <w:rPr>
          <w:rFonts w:cstheme="minorHAnsi"/>
        </w:rPr>
        <w:t xml:space="preserve"> (</w:t>
      </w:r>
      <w:proofErr w:type="spellStart"/>
      <w:r w:rsidR="00BF25CA" w:rsidRPr="00BF25CA">
        <w:rPr>
          <w:rFonts w:cstheme="minorHAnsi"/>
        </w:rPr>
        <w:t>Myokardia</w:t>
      </w:r>
      <w:proofErr w:type="spellEnd"/>
      <w:r w:rsidR="00BF25CA" w:rsidRPr="00BF25CA">
        <w:rPr>
          <w:rFonts w:cstheme="minorHAnsi"/>
        </w:rPr>
        <w:t>)</w:t>
      </w:r>
      <w:r w:rsidR="00362358">
        <w:rPr>
          <w:rFonts w:cstheme="minorHAnsi"/>
          <w:u w:val="single"/>
        </w:rPr>
        <w:br/>
      </w:r>
      <w:proofErr w:type="spellStart"/>
      <w:r w:rsidR="00BF25CA" w:rsidRPr="00BF25CA">
        <w:rPr>
          <w:rFonts w:cstheme="minorHAnsi"/>
        </w:rPr>
        <w:t>Kuldeep</w:t>
      </w:r>
      <w:proofErr w:type="spellEnd"/>
      <w:r w:rsidR="00BF25CA" w:rsidRPr="00BF25CA">
        <w:rPr>
          <w:rFonts w:cstheme="minorHAnsi"/>
        </w:rPr>
        <w:t xml:space="preserve"> Rajput (</w:t>
      </w:r>
      <w:proofErr w:type="spellStart"/>
      <w:r w:rsidR="00BF25CA" w:rsidRPr="00BF25CA">
        <w:rPr>
          <w:rFonts w:cstheme="minorHAnsi"/>
        </w:rPr>
        <w:t>Biofourmis</w:t>
      </w:r>
      <w:proofErr w:type="spellEnd"/>
      <w:r w:rsidR="00BF25CA" w:rsidRPr="00BF25CA">
        <w:rPr>
          <w:rFonts w:cstheme="minorHAnsi"/>
        </w:rPr>
        <w:t>)</w:t>
      </w:r>
      <w:r w:rsidR="00362358">
        <w:rPr>
          <w:rFonts w:cstheme="minorHAnsi"/>
          <w:u w:val="single"/>
        </w:rPr>
        <w:br/>
      </w:r>
      <w:r w:rsidR="00BF25CA" w:rsidRPr="00BF25CA">
        <w:rPr>
          <w:rFonts w:cstheme="minorHAnsi"/>
        </w:rPr>
        <w:t xml:space="preserve">Whit </w:t>
      </w:r>
      <w:proofErr w:type="spellStart"/>
      <w:r w:rsidR="00BF25CA" w:rsidRPr="00BF25CA">
        <w:rPr>
          <w:rFonts w:cstheme="minorHAnsi"/>
        </w:rPr>
        <w:t>Tingley</w:t>
      </w:r>
      <w:proofErr w:type="spellEnd"/>
      <w:r w:rsidR="00BF25CA" w:rsidRPr="00BF25CA">
        <w:rPr>
          <w:rFonts w:cstheme="minorHAnsi"/>
        </w:rPr>
        <w:t xml:space="preserve"> (</w:t>
      </w:r>
      <w:proofErr w:type="spellStart"/>
      <w:r w:rsidR="00BF25CA" w:rsidRPr="00BF25CA">
        <w:rPr>
          <w:rFonts w:cstheme="minorHAnsi"/>
        </w:rPr>
        <w:t>Tenaya</w:t>
      </w:r>
      <w:proofErr w:type="spellEnd"/>
      <w:r w:rsidR="00BF25CA" w:rsidRPr="00BF25CA">
        <w:rPr>
          <w:rFonts w:cstheme="minorHAnsi"/>
        </w:rPr>
        <w:t xml:space="preserve"> Therapeutics)</w:t>
      </w:r>
    </w:p>
    <w:p w14:paraId="28478649" w14:textId="3EBF4F34" w:rsidR="00BF25CA" w:rsidRPr="0005536D" w:rsidRDefault="00F43150" w:rsidP="00F43150">
      <w:pPr>
        <w:shd w:val="clear" w:color="auto" w:fill="FFFFFF"/>
        <w:spacing w:before="100" w:beforeAutospacing="1" w:after="100" w:afterAutospacing="1" w:line="240" w:lineRule="auto"/>
        <w:rPr>
          <w:rFonts w:eastAsia="Times New Roman" w:cs="Times New Roman"/>
          <w:b/>
          <w:color w:val="222222"/>
          <w:sz w:val="28"/>
          <w:szCs w:val="28"/>
          <w:u w:val="single"/>
        </w:rPr>
      </w:pPr>
      <w:r w:rsidRPr="0005536D">
        <w:rPr>
          <w:rFonts w:eastAsia="Times New Roman" w:cs="Times New Roman"/>
          <w:b/>
          <w:color w:val="222222"/>
          <w:sz w:val="28"/>
          <w:szCs w:val="28"/>
          <w:u w:val="single"/>
        </w:rPr>
        <w:t>Minutes</w:t>
      </w:r>
    </w:p>
    <w:p w14:paraId="268CBBCA" w14:textId="77777777" w:rsidR="00257513" w:rsidRDefault="005F00C8" w:rsidP="00257513">
      <w:pPr>
        <w:pStyle w:val="ListParagraph"/>
        <w:numPr>
          <w:ilvl w:val="0"/>
          <w:numId w:val="20"/>
        </w:numPr>
        <w:spacing w:after="0"/>
        <w:ind w:left="360"/>
      </w:pPr>
      <w:r>
        <w:t>Pragmatic Trials</w:t>
      </w:r>
    </w:p>
    <w:p w14:paraId="773D52F1" w14:textId="77777777" w:rsidR="00257513" w:rsidRDefault="005F00C8" w:rsidP="00257513">
      <w:pPr>
        <w:pStyle w:val="ListParagraph"/>
        <w:numPr>
          <w:ilvl w:val="1"/>
          <w:numId w:val="20"/>
        </w:numPr>
        <w:spacing w:after="0"/>
        <w:ind w:left="792"/>
      </w:pPr>
      <w:r>
        <w:t>Utilizing technology for pragmatic trials (Tariq)</w:t>
      </w:r>
    </w:p>
    <w:p w14:paraId="7EE90636" w14:textId="77777777" w:rsidR="00257513" w:rsidRDefault="005F00C8" w:rsidP="00257513">
      <w:pPr>
        <w:pStyle w:val="ListParagraph"/>
        <w:numPr>
          <w:ilvl w:val="2"/>
          <w:numId w:val="20"/>
        </w:numPr>
        <w:spacing w:after="0"/>
        <w:ind w:left="1188"/>
      </w:pPr>
      <w:r>
        <w:t>Yale integrated health system has created a live HF dashboard through the EMR, with the purpose of population health study of patients with HF. This data matches CHAMP-HF in terms of the demographics as well as the proportion of patients on heart failure medical therapy. But this is a live database.</w:t>
      </w:r>
    </w:p>
    <w:p w14:paraId="53C5AEA4" w14:textId="19D6457F" w:rsidR="00257513" w:rsidRDefault="005F00C8" w:rsidP="00257513">
      <w:pPr>
        <w:pStyle w:val="ListParagraph"/>
        <w:numPr>
          <w:ilvl w:val="2"/>
          <w:numId w:val="20"/>
        </w:numPr>
        <w:spacing w:after="0"/>
        <w:ind w:left="1188"/>
      </w:pPr>
      <w:r>
        <w:t>REVEAL-HF: Does clinician awareness of clinical risk/prognosis improve clinical decision making? (K12 Ahmad project): This was a minimal risk study with automatic enrollment with hospital admission and elevated BNP receiving IV diuretics, reporting 1-year mortality risk, randomized to presentation of that information compared to no reporting. The</w:t>
      </w:r>
      <w:r w:rsidR="00F27EE8">
        <w:t>y</w:t>
      </w:r>
      <w:r>
        <w:t xml:space="preserve"> also had feedback from clinicians to risk, and the concordance of that with the algorithm generated risk, and will be able to compare that with true risk with the 1 year outcomes data. They enrolled 3200 patients in 1 year. The outcomes are all collected electronically as well, including medication dosing, readmissions, and mortality. </w:t>
      </w:r>
      <w:hyperlink r:id="rId7" w:history="1">
        <w:r w:rsidR="00257513" w:rsidRPr="00257513">
          <w:rPr>
            <w:rStyle w:val="Hyperlink"/>
          </w:rPr>
          <w:t>https://www.reveal-hf.com/</w:t>
        </w:r>
      </w:hyperlink>
    </w:p>
    <w:p w14:paraId="6840831B" w14:textId="77777777" w:rsidR="00257513" w:rsidRDefault="005F00C8" w:rsidP="00257513">
      <w:pPr>
        <w:pStyle w:val="ListParagraph"/>
        <w:numPr>
          <w:ilvl w:val="2"/>
          <w:numId w:val="20"/>
        </w:numPr>
        <w:spacing w:after="0"/>
        <w:ind w:left="1188"/>
      </w:pPr>
      <w:r>
        <w:lastRenderedPageBreak/>
        <w:t xml:space="preserve">PROMPT-HF: two parallel pragmatic RCTs that will test whether a prompt that informs clinicians about evidence-based therapies for patients with </w:t>
      </w:r>
      <w:proofErr w:type="spellStart"/>
      <w:r>
        <w:t>HFrEF</w:t>
      </w:r>
      <w:proofErr w:type="spellEnd"/>
      <w:r>
        <w:t xml:space="preserve"> facilitates prescription of these therapies. Parallel outpatient and inpatient studies. </w:t>
      </w:r>
    </w:p>
    <w:p w14:paraId="05083606" w14:textId="5A2B4202" w:rsidR="00257513" w:rsidRDefault="005F00C8" w:rsidP="00257513">
      <w:pPr>
        <w:pStyle w:val="ListParagraph"/>
        <w:numPr>
          <w:ilvl w:val="2"/>
          <w:numId w:val="20"/>
        </w:numPr>
        <w:spacing w:after="0"/>
        <w:ind w:left="1188"/>
      </w:pPr>
      <w:r>
        <w:t>These have been single center, and if could do these at multiple centers simultaneously could force-multiply these studies and generate massive data. This should be the next step at multiple sites. However, the issue is that this is currently within Epic and limited at those institutions, and the frontier is to transition out of Epic to OMOP based data collection.</w:t>
      </w:r>
      <w:r w:rsidR="00257513" w:rsidRPr="00257513">
        <w:rPr>
          <w:rFonts w:eastAsia="Times New Roman" w:cs="Times New Roman"/>
          <w:color w:val="222222"/>
        </w:rPr>
        <w:t xml:space="preserve"> </w:t>
      </w:r>
      <w:r w:rsidR="00257513" w:rsidRPr="00257513">
        <w:t>Collaborative process</w:t>
      </w:r>
      <w:r w:rsidR="00257513">
        <w:t xml:space="preserve"> in the meantime: </w:t>
      </w:r>
      <w:r w:rsidR="00257513" w:rsidRPr="00257513">
        <w:t>potentially could be put on EPIC orchard so all EPIC users could utilize it in the future if it proves helpful.</w:t>
      </w:r>
    </w:p>
    <w:p w14:paraId="3C199989" w14:textId="640AAFDD" w:rsidR="00257513" w:rsidRDefault="005F00C8" w:rsidP="00257513">
      <w:pPr>
        <w:pStyle w:val="ListParagraph"/>
        <w:numPr>
          <w:ilvl w:val="2"/>
          <w:numId w:val="20"/>
        </w:numPr>
        <w:spacing w:after="0"/>
        <w:ind w:left="1188"/>
      </w:pPr>
      <w:r>
        <w:t xml:space="preserve">At Colorado, the </w:t>
      </w:r>
      <w:r w:rsidR="00F27EE8">
        <w:t xml:space="preserve">challenge </w:t>
      </w:r>
      <w:r>
        <w:t xml:space="preserve">is </w:t>
      </w:r>
      <w:r w:rsidR="00F27EE8">
        <w:t xml:space="preserve">balancing </w:t>
      </w:r>
      <w:r>
        <w:t xml:space="preserve">between clinical implementation and the academic interest for robust trial design. </w:t>
      </w:r>
    </w:p>
    <w:p w14:paraId="5C8A80C4" w14:textId="4F7B6D2A" w:rsidR="00257513" w:rsidRDefault="005F00C8" w:rsidP="00257513">
      <w:pPr>
        <w:pStyle w:val="ListParagraph"/>
        <w:numPr>
          <w:ilvl w:val="2"/>
          <w:numId w:val="20"/>
        </w:numPr>
        <w:spacing w:after="0"/>
        <w:ind w:left="1188"/>
      </w:pPr>
      <w:r>
        <w:t xml:space="preserve">Funding: it requires funding to initiate these projects and studies, the question is how to make this a product that could be </w:t>
      </w:r>
      <w:r w:rsidR="00D46E2C">
        <w:t xml:space="preserve">funded </w:t>
      </w:r>
      <w:r>
        <w:t xml:space="preserve">by industry or other stakeholders that would be useful for these stakeholders. REVEAL-HF was enabled by infrastructure that already existed at Yale, but would have been more difficult and costly to initiate from scratch. </w:t>
      </w:r>
    </w:p>
    <w:p w14:paraId="1D8BF937" w14:textId="036B9336" w:rsidR="00257513" w:rsidRDefault="005F00C8" w:rsidP="00257513">
      <w:pPr>
        <w:pStyle w:val="ListParagraph"/>
        <w:numPr>
          <w:ilvl w:val="2"/>
          <w:numId w:val="20"/>
        </w:numPr>
        <w:spacing w:after="0"/>
        <w:ind w:left="1188"/>
      </w:pPr>
      <w:r>
        <w:t>Would this be a potential way to perform Phase 4 studies and implementation studies?</w:t>
      </w:r>
      <w:r w:rsidR="00257513">
        <w:t xml:space="preserve"> (Email comment from Jonathan Fox: </w:t>
      </w:r>
      <w:r w:rsidR="00257513">
        <w:rPr>
          <w:color w:val="222222"/>
          <w:shd w:val="clear" w:color="auto" w:fill="FFFFFF"/>
        </w:rPr>
        <w:t>I want to add that this approach could well support Ph4 industry-sponsored trials especially if they are as simple as possible and mirror routine practice as much as possible.)</w:t>
      </w:r>
      <w:r w:rsidR="00D46E2C">
        <w:rPr>
          <w:color w:val="222222"/>
          <w:shd w:val="clear" w:color="auto" w:fill="FFFFFF"/>
        </w:rPr>
        <w:t xml:space="preserve"> Other industry representatives agreed they are supportive. </w:t>
      </w:r>
    </w:p>
    <w:p w14:paraId="5C166023" w14:textId="77777777" w:rsidR="00257513" w:rsidRDefault="005F00C8" w:rsidP="00257513">
      <w:pPr>
        <w:pStyle w:val="ListParagraph"/>
        <w:numPr>
          <w:ilvl w:val="2"/>
          <w:numId w:val="20"/>
        </w:numPr>
        <w:spacing w:after="0"/>
        <w:ind w:left="1188"/>
      </w:pPr>
      <w:r>
        <w:t xml:space="preserve">Endpoint ascertainment: There is data from Perry Wilson on the reliability of mortality data in the EMR, but also the vast majority of readmissions occur within the Yale health system. They are currently looking at the medication information with random audits of medication information, but also have </w:t>
      </w:r>
      <w:proofErr w:type="spellStart"/>
      <w:r>
        <w:t>SureScripts</w:t>
      </w:r>
      <w:proofErr w:type="spellEnd"/>
      <w:r>
        <w:t xml:space="preserve"> built in to capture pharmacy data for medication acquisition by patients. </w:t>
      </w:r>
    </w:p>
    <w:p w14:paraId="2F771307" w14:textId="5BAA69F2" w:rsidR="005F00C8" w:rsidRDefault="005F00C8" w:rsidP="00257513">
      <w:pPr>
        <w:pStyle w:val="ListParagraph"/>
        <w:numPr>
          <w:ilvl w:val="2"/>
          <w:numId w:val="20"/>
        </w:numPr>
        <w:spacing w:after="0"/>
        <w:ind w:left="1188"/>
      </w:pPr>
      <w:r>
        <w:t>From the overview FDA perspective: the ability to find multiple patients quickly is a big advantage, but the issues of treatment adherence, treatment crossover, would be other issues that could complicate a Phase 3 type of mechanism.</w:t>
      </w:r>
      <w:r w:rsidR="00D46E2C">
        <w:t xml:space="preserve"> We should get data from regulators about what they might expect in terms of data and standards for collection. </w:t>
      </w:r>
    </w:p>
    <w:p w14:paraId="33AF532A" w14:textId="77777777" w:rsidR="004D0AF2" w:rsidRDefault="004D0AF2" w:rsidP="00362358">
      <w:pPr>
        <w:pStyle w:val="ListParagraph"/>
        <w:spacing w:after="0"/>
        <w:ind w:left="1188"/>
      </w:pPr>
    </w:p>
    <w:p w14:paraId="1647EB66" w14:textId="68163B76" w:rsidR="004D0AF2" w:rsidRDefault="004D0AF2" w:rsidP="004D0AF2">
      <w:pPr>
        <w:pStyle w:val="ListParagraph"/>
        <w:numPr>
          <w:ilvl w:val="0"/>
          <w:numId w:val="20"/>
        </w:numPr>
        <w:spacing w:after="0"/>
      </w:pPr>
      <w:proofErr w:type="spellStart"/>
      <w:r>
        <w:t>Actigraphy</w:t>
      </w:r>
      <w:proofErr w:type="spellEnd"/>
    </w:p>
    <w:p w14:paraId="691D62D6" w14:textId="755FA565" w:rsidR="004D0AF2" w:rsidRDefault="004D0AF2" w:rsidP="00362358">
      <w:pPr>
        <w:pStyle w:val="ListParagraph"/>
        <w:numPr>
          <w:ilvl w:val="1"/>
          <w:numId w:val="20"/>
        </w:numPr>
        <w:spacing w:after="0"/>
      </w:pPr>
      <w:r>
        <w:t xml:space="preserve">Not discussed in detail due to time </w:t>
      </w:r>
      <w:r w:rsidR="00362358">
        <w:t>constraints</w:t>
      </w:r>
    </w:p>
    <w:p w14:paraId="37F40977" w14:textId="4788E09B" w:rsidR="004D0AF2" w:rsidRDefault="004D0AF2" w:rsidP="00362358">
      <w:pPr>
        <w:pStyle w:val="ListParagraph"/>
        <w:numPr>
          <w:ilvl w:val="1"/>
          <w:numId w:val="20"/>
        </w:numPr>
        <w:spacing w:after="0"/>
      </w:pPr>
      <w:r>
        <w:t xml:space="preserve">Mitch gave a brief overview of some of the action items from previous meeting: HF-ARC recommendation was finalized; </w:t>
      </w:r>
      <w:proofErr w:type="spellStart"/>
      <w:r>
        <w:t>Abhinav</w:t>
      </w:r>
      <w:proofErr w:type="spellEnd"/>
      <w:r>
        <w:t xml:space="preserve"> has finished drafting the manuscript “</w:t>
      </w:r>
      <w:r w:rsidRPr="004D0AF2">
        <w:t xml:space="preserve">Use of </w:t>
      </w:r>
      <w:proofErr w:type="spellStart"/>
      <w:r w:rsidRPr="004D0AF2">
        <w:t>Actigraphy</w:t>
      </w:r>
      <w:proofErr w:type="spellEnd"/>
      <w:r w:rsidRPr="004D0AF2">
        <w:t xml:space="preserve"> in Heart Failure Clinical Trials: A Scoping Review” Manuscript</w:t>
      </w:r>
    </w:p>
    <w:p w14:paraId="0621B645" w14:textId="1795B922" w:rsidR="005F00C8" w:rsidRDefault="005F00C8" w:rsidP="005F00C8">
      <w:pPr>
        <w:spacing w:after="0"/>
        <w:ind w:left="1080" w:hanging="360"/>
      </w:pPr>
    </w:p>
    <w:p w14:paraId="60100B85" w14:textId="77777777" w:rsidR="00111099" w:rsidRPr="0005536D" w:rsidRDefault="00E76DC4" w:rsidP="00111099">
      <w:pPr>
        <w:shd w:val="clear" w:color="auto" w:fill="FFFFFF"/>
        <w:spacing w:before="100" w:beforeAutospacing="1" w:after="100" w:afterAutospacing="1" w:line="240" w:lineRule="auto"/>
        <w:rPr>
          <w:rFonts w:eastAsia="Times New Roman" w:cs="Times New Roman"/>
          <w:b/>
          <w:color w:val="222222"/>
          <w:sz w:val="28"/>
          <w:szCs w:val="28"/>
          <w:u w:val="single"/>
        </w:rPr>
      </w:pPr>
      <w:r w:rsidRPr="0005536D">
        <w:rPr>
          <w:rFonts w:eastAsia="Times New Roman" w:cs="Times New Roman"/>
          <w:b/>
          <w:color w:val="222222"/>
          <w:sz w:val="28"/>
          <w:szCs w:val="28"/>
          <w:u w:val="single"/>
        </w:rPr>
        <w:t xml:space="preserve">ACTION ITEMS: </w:t>
      </w:r>
    </w:p>
    <w:p w14:paraId="69B6AC9F" w14:textId="2765A55A" w:rsidR="00257513" w:rsidRDefault="00BC67B4" w:rsidP="00111099">
      <w:pPr>
        <w:pStyle w:val="ListParagraph"/>
        <w:numPr>
          <w:ilvl w:val="0"/>
          <w:numId w:val="14"/>
        </w:numPr>
        <w:shd w:val="clear" w:color="auto" w:fill="FFFFFF"/>
        <w:spacing w:before="100" w:beforeAutospacing="1" w:after="100" w:afterAutospacing="1" w:line="240" w:lineRule="auto"/>
        <w:rPr>
          <w:rFonts w:eastAsia="Times New Roman" w:cs="Times New Roman"/>
          <w:color w:val="222222"/>
        </w:rPr>
      </w:pPr>
      <w:r>
        <w:rPr>
          <w:rFonts w:eastAsia="Times New Roman" w:cs="Times New Roman"/>
          <w:color w:val="222222"/>
        </w:rPr>
        <w:t xml:space="preserve">Potential for across system collaborative EHR study (Yale, Colorado, </w:t>
      </w:r>
      <w:proofErr w:type="spellStart"/>
      <w:r>
        <w:rPr>
          <w:rFonts w:eastAsia="Times New Roman" w:cs="Times New Roman"/>
          <w:color w:val="222222"/>
        </w:rPr>
        <w:t>Inova</w:t>
      </w:r>
      <w:proofErr w:type="spellEnd"/>
      <w:r>
        <w:rPr>
          <w:rFonts w:eastAsia="Times New Roman" w:cs="Times New Roman"/>
          <w:color w:val="222222"/>
        </w:rPr>
        <w:t>)</w:t>
      </w:r>
    </w:p>
    <w:p w14:paraId="01853FF9" w14:textId="669522CE" w:rsidR="004D0AF2" w:rsidRDefault="004D0AF2" w:rsidP="00111099">
      <w:pPr>
        <w:pStyle w:val="ListParagraph"/>
        <w:numPr>
          <w:ilvl w:val="0"/>
          <w:numId w:val="14"/>
        </w:numPr>
        <w:shd w:val="clear" w:color="auto" w:fill="FFFFFF"/>
        <w:spacing w:before="100" w:beforeAutospacing="1" w:after="100" w:afterAutospacing="1" w:line="240" w:lineRule="auto"/>
        <w:rPr>
          <w:rFonts w:eastAsia="Times New Roman" w:cs="Times New Roman"/>
          <w:color w:val="222222"/>
        </w:rPr>
      </w:pPr>
      <w:r>
        <w:rPr>
          <w:rFonts w:eastAsia="Times New Roman" w:cs="Times New Roman"/>
          <w:color w:val="222222"/>
        </w:rPr>
        <w:t>Continue to work on utilizing EMR for clinical trial data / collection, recruitment of patients (Tariq to lead)</w:t>
      </w:r>
    </w:p>
    <w:p w14:paraId="18CE2AE7" w14:textId="254E9AF3" w:rsidR="0005536D" w:rsidRPr="0005536D" w:rsidRDefault="00257513" w:rsidP="0005536D">
      <w:pPr>
        <w:pStyle w:val="ListParagraph"/>
        <w:numPr>
          <w:ilvl w:val="0"/>
          <w:numId w:val="14"/>
        </w:numPr>
        <w:rPr>
          <w:rFonts w:eastAsia="Times New Roman" w:cs="Times New Roman"/>
          <w:color w:val="222222"/>
        </w:rPr>
      </w:pPr>
      <w:r>
        <w:rPr>
          <w:rFonts w:eastAsia="Times New Roman" w:cs="Times New Roman"/>
          <w:color w:val="222222"/>
        </w:rPr>
        <w:t xml:space="preserve">Possible </w:t>
      </w:r>
      <w:r w:rsidRPr="00257513">
        <w:rPr>
          <w:rFonts w:eastAsia="Times New Roman" w:cs="Times New Roman"/>
          <w:color w:val="222222"/>
        </w:rPr>
        <w:t>Editorial</w:t>
      </w:r>
      <w:r w:rsidR="004D0AF2">
        <w:rPr>
          <w:rFonts w:eastAsia="Times New Roman" w:cs="Times New Roman"/>
          <w:color w:val="222222"/>
        </w:rPr>
        <w:t>/Editors Page</w:t>
      </w:r>
      <w:r w:rsidRPr="00257513">
        <w:rPr>
          <w:rFonts w:eastAsia="Times New Roman" w:cs="Times New Roman"/>
          <w:color w:val="222222"/>
        </w:rPr>
        <w:t xml:space="preserve"> that highlights</w:t>
      </w:r>
      <w:r>
        <w:rPr>
          <w:rFonts w:eastAsia="Times New Roman" w:cs="Times New Roman"/>
          <w:color w:val="222222"/>
        </w:rPr>
        <w:t xml:space="preserve"> the process </w:t>
      </w:r>
      <w:r w:rsidR="0005536D">
        <w:rPr>
          <w:rFonts w:eastAsia="Times New Roman" w:cs="Times New Roman"/>
          <w:color w:val="222222"/>
        </w:rPr>
        <w:t>(Tariq)</w:t>
      </w:r>
    </w:p>
    <w:p w14:paraId="7D3389DE" w14:textId="03D9D5B0" w:rsidR="004D0AF2" w:rsidRDefault="0005536D" w:rsidP="0005536D">
      <w:pPr>
        <w:pStyle w:val="ListParagraph"/>
        <w:numPr>
          <w:ilvl w:val="0"/>
          <w:numId w:val="14"/>
        </w:numPr>
        <w:shd w:val="clear" w:color="auto" w:fill="FFFFFF"/>
        <w:spacing w:before="100" w:beforeAutospacing="1" w:after="100" w:afterAutospacing="1" w:line="240" w:lineRule="auto"/>
        <w:rPr>
          <w:rFonts w:eastAsia="Times New Roman" w:cs="Times New Roman"/>
          <w:color w:val="222222"/>
        </w:rPr>
      </w:pPr>
      <w:r>
        <w:rPr>
          <w:rFonts w:eastAsia="Times New Roman" w:cs="Times New Roman"/>
          <w:color w:val="222222"/>
        </w:rPr>
        <w:t xml:space="preserve">Scheduling: Bayer/WG Chairs </w:t>
      </w:r>
      <w:r w:rsidR="00257513">
        <w:rPr>
          <w:rFonts w:eastAsia="Times New Roman" w:cs="Times New Roman"/>
          <w:color w:val="222222"/>
        </w:rPr>
        <w:t xml:space="preserve">Meeting (Nicole); </w:t>
      </w:r>
      <w:r>
        <w:rPr>
          <w:rFonts w:eastAsia="Times New Roman" w:cs="Times New Roman"/>
          <w:color w:val="222222"/>
        </w:rPr>
        <w:t>Q3 WG Meeting (June 2021-Nicole); David, Mitch &amp; Tariq to discuss present</w:t>
      </w:r>
      <w:r w:rsidR="004D0AF2">
        <w:rPr>
          <w:rFonts w:eastAsia="Times New Roman" w:cs="Times New Roman"/>
          <w:color w:val="222222"/>
        </w:rPr>
        <w:t>ation</w:t>
      </w:r>
      <w:r>
        <w:rPr>
          <w:rFonts w:eastAsia="Times New Roman" w:cs="Times New Roman"/>
          <w:color w:val="222222"/>
        </w:rPr>
        <w:t xml:space="preserve"> </w:t>
      </w:r>
      <w:r w:rsidR="004D0AF2">
        <w:rPr>
          <w:rFonts w:eastAsia="Times New Roman" w:cs="Times New Roman"/>
          <w:color w:val="222222"/>
        </w:rPr>
        <w:t>for</w:t>
      </w:r>
      <w:r>
        <w:rPr>
          <w:rFonts w:eastAsia="Times New Roman" w:cs="Times New Roman"/>
          <w:color w:val="222222"/>
        </w:rPr>
        <w:t xml:space="preserve"> </w:t>
      </w:r>
      <w:r w:rsidR="004D0AF2">
        <w:rPr>
          <w:rFonts w:eastAsia="Times New Roman" w:cs="Times New Roman"/>
          <w:color w:val="222222"/>
        </w:rPr>
        <w:t xml:space="preserve">May 7 </w:t>
      </w:r>
      <w:r>
        <w:rPr>
          <w:rFonts w:eastAsia="Times New Roman" w:cs="Times New Roman"/>
          <w:color w:val="222222"/>
        </w:rPr>
        <w:t>Think Tank.</w:t>
      </w:r>
    </w:p>
    <w:p w14:paraId="76D58F4B" w14:textId="2126F272" w:rsidR="00111099" w:rsidRDefault="004D0AF2" w:rsidP="0005536D">
      <w:pPr>
        <w:pStyle w:val="ListParagraph"/>
        <w:numPr>
          <w:ilvl w:val="0"/>
          <w:numId w:val="14"/>
        </w:numPr>
        <w:shd w:val="clear" w:color="auto" w:fill="FFFFFF"/>
        <w:spacing w:before="100" w:beforeAutospacing="1" w:after="100" w:afterAutospacing="1" w:line="240" w:lineRule="auto"/>
        <w:rPr>
          <w:rFonts w:eastAsia="Times New Roman" w:cs="Times New Roman"/>
          <w:color w:val="222222"/>
        </w:rPr>
      </w:pPr>
      <w:proofErr w:type="spellStart"/>
      <w:r>
        <w:rPr>
          <w:rFonts w:eastAsia="Times New Roman" w:cs="Times New Roman"/>
          <w:color w:val="222222"/>
        </w:rPr>
        <w:lastRenderedPageBreak/>
        <w:t>Actigraphy</w:t>
      </w:r>
      <w:proofErr w:type="spellEnd"/>
      <w:r>
        <w:rPr>
          <w:rFonts w:eastAsia="Times New Roman" w:cs="Times New Roman"/>
          <w:color w:val="222222"/>
        </w:rPr>
        <w:t>: Continue to consider developing a protocol</w:t>
      </w:r>
      <w:r w:rsidR="00111099" w:rsidRPr="00111099">
        <w:rPr>
          <w:rFonts w:eastAsia="Times New Roman" w:cs="Times New Roman"/>
          <w:color w:val="222222"/>
        </w:rPr>
        <w:br/>
      </w:r>
    </w:p>
    <w:p w14:paraId="3850A8AD" w14:textId="7AF20597" w:rsidR="0005536D" w:rsidRPr="0005536D" w:rsidRDefault="0005536D" w:rsidP="0005536D">
      <w:pPr>
        <w:shd w:val="clear" w:color="auto" w:fill="FFFFFF"/>
        <w:spacing w:before="100" w:beforeAutospacing="1" w:after="100" w:afterAutospacing="1" w:line="240" w:lineRule="auto"/>
        <w:rPr>
          <w:rFonts w:eastAsia="Times New Roman" w:cs="Times New Roman"/>
          <w:color w:val="222222"/>
        </w:rPr>
      </w:pPr>
      <w:r w:rsidRPr="0005536D">
        <w:rPr>
          <w:rFonts w:eastAsia="Times New Roman" w:cs="Times New Roman"/>
          <w:b/>
          <w:color w:val="222222"/>
          <w:sz w:val="28"/>
          <w:szCs w:val="28"/>
          <w:u w:val="single"/>
        </w:rPr>
        <w:t>Upcoming Meetings</w:t>
      </w:r>
      <w:proofErr w:type="gramStart"/>
      <w:r w:rsidRPr="0005536D">
        <w:rPr>
          <w:rFonts w:eastAsia="Times New Roman" w:cs="Times New Roman"/>
          <w:b/>
          <w:color w:val="222222"/>
          <w:sz w:val="28"/>
          <w:szCs w:val="28"/>
          <w:u w:val="single"/>
        </w:rPr>
        <w:t>:</w:t>
      </w:r>
      <w:proofErr w:type="gramEnd"/>
      <w:r w:rsidRPr="0005536D">
        <w:rPr>
          <w:rFonts w:eastAsia="Times New Roman" w:cs="Times New Roman"/>
          <w:b/>
          <w:color w:val="222222"/>
          <w:sz w:val="28"/>
          <w:szCs w:val="28"/>
          <w:u w:val="single"/>
        </w:rPr>
        <w:br/>
      </w:r>
      <w:r>
        <w:rPr>
          <w:rFonts w:eastAsia="Times New Roman" w:cs="Times New Roman"/>
          <w:color w:val="222222"/>
        </w:rPr>
        <w:t>May 7, 2021 Think Tank (all members)</w:t>
      </w:r>
    </w:p>
    <w:p w14:paraId="209337BF" w14:textId="026918A0" w:rsidR="0005536D" w:rsidRPr="00B933FE" w:rsidRDefault="0005536D" w:rsidP="0005536D">
      <w:pPr>
        <w:shd w:val="clear" w:color="auto" w:fill="FFFFFF"/>
        <w:spacing w:before="100" w:beforeAutospacing="1" w:after="100" w:afterAutospacing="1" w:line="240" w:lineRule="auto"/>
        <w:rPr>
          <w:rFonts w:eastAsia="Times New Roman" w:cs="Times New Roman"/>
          <w:b/>
          <w:color w:val="222222"/>
          <w:u w:val="single"/>
        </w:rPr>
      </w:pPr>
      <w:bookmarkStart w:id="0" w:name="_GoBack"/>
      <w:r w:rsidRPr="00B933FE">
        <w:rPr>
          <w:rFonts w:eastAsia="Times New Roman" w:cs="Times New Roman"/>
          <w:b/>
          <w:color w:val="222222"/>
          <w:u w:val="single"/>
        </w:rPr>
        <w:t>Tentative Agenda for Q3 Meeting</w:t>
      </w:r>
    </w:p>
    <w:bookmarkEnd w:id="0"/>
    <w:p w14:paraId="4ACE64F1" w14:textId="77777777" w:rsidR="0005536D" w:rsidRPr="00575DE4" w:rsidRDefault="0005536D" w:rsidP="0005536D">
      <w:pPr>
        <w:pStyle w:val="m908001537290764017gmail-m8159384172109883193msolistparagraph"/>
        <w:numPr>
          <w:ilvl w:val="0"/>
          <w:numId w:val="9"/>
        </w:numPr>
        <w:shd w:val="clear" w:color="auto" w:fill="FFFFFF"/>
        <w:spacing w:before="0" w:beforeAutospacing="0" w:after="0" w:afterAutospacing="0"/>
        <w:rPr>
          <w:rFonts w:asciiTheme="minorHAnsi" w:hAnsiTheme="minorHAnsi"/>
          <w:sz w:val="20"/>
          <w:szCs w:val="20"/>
        </w:rPr>
      </w:pPr>
      <w:r w:rsidRPr="00575DE4">
        <w:rPr>
          <w:rFonts w:asciiTheme="minorHAnsi" w:hAnsiTheme="minorHAnsi"/>
          <w:sz w:val="20"/>
          <w:szCs w:val="20"/>
        </w:rPr>
        <w:t>Pragmatic Trials</w:t>
      </w:r>
    </w:p>
    <w:p w14:paraId="6B03411F" w14:textId="77777777" w:rsidR="0005536D" w:rsidRPr="00AA738E" w:rsidRDefault="0005536D" w:rsidP="0005536D">
      <w:pPr>
        <w:pStyle w:val="m908001537290764017gmail-m8159384172109883193msolistparagraph"/>
        <w:numPr>
          <w:ilvl w:val="1"/>
          <w:numId w:val="9"/>
        </w:numPr>
        <w:shd w:val="clear" w:color="auto" w:fill="FFFFFF"/>
        <w:spacing w:before="0" w:beforeAutospacing="0" w:after="0" w:afterAutospacing="0"/>
        <w:rPr>
          <w:rFonts w:asciiTheme="minorHAnsi" w:hAnsiTheme="minorHAnsi"/>
          <w:sz w:val="20"/>
          <w:szCs w:val="20"/>
        </w:rPr>
      </w:pPr>
      <w:r w:rsidRPr="00AA738E">
        <w:rPr>
          <w:rFonts w:asciiTheme="minorHAnsi" w:hAnsiTheme="minorHAnsi"/>
          <w:sz w:val="20"/>
          <w:szCs w:val="20"/>
        </w:rPr>
        <w:t>Update on </w:t>
      </w:r>
      <w:proofErr w:type="spellStart"/>
      <w:r w:rsidRPr="00AA738E">
        <w:rPr>
          <w:rFonts w:asciiTheme="minorHAnsi" w:hAnsiTheme="minorHAnsi"/>
          <w:sz w:val="20"/>
          <w:szCs w:val="20"/>
        </w:rPr>
        <w:t>Biofourmis</w:t>
      </w:r>
      <w:proofErr w:type="spellEnd"/>
      <w:r w:rsidRPr="00AA738E">
        <w:rPr>
          <w:rFonts w:asciiTheme="minorHAnsi" w:hAnsiTheme="minorHAnsi"/>
          <w:sz w:val="20"/>
          <w:szCs w:val="20"/>
        </w:rPr>
        <w:t xml:space="preserve"> is running with FDA/CERSI (</w:t>
      </w:r>
      <w:proofErr w:type="spellStart"/>
      <w:r w:rsidRPr="00AA738E">
        <w:rPr>
          <w:rFonts w:asciiTheme="minorHAnsi" w:hAnsiTheme="minorHAnsi"/>
          <w:sz w:val="20"/>
          <w:szCs w:val="20"/>
        </w:rPr>
        <w:t>Kuldeep</w:t>
      </w:r>
      <w:proofErr w:type="spellEnd"/>
      <w:r w:rsidRPr="00AA738E">
        <w:rPr>
          <w:rFonts w:asciiTheme="minorHAnsi" w:hAnsiTheme="minorHAnsi"/>
          <w:sz w:val="20"/>
          <w:szCs w:val="20"/>
        </w:rPr>
        <w:t>)</w:t>
      </w:r>
    </w:p>
    <w:p w14:paraId="76E63EB7" w14:textId="77777777" w:rsidR="0005536D" w:rsidRPr="00575DE4" w:rsidRDefault="0005536D" w:rsidP="0005536D">
      <w:pPr>
        <w:pStyle w:val="m908001537290764017gmail-m8159384172109883193msolistparagraph"/>
        <w:numPr>
          <w:ilvl w:val="1"/>
          <w:numId w:val="9"/>
        </w:numPr>
        <w:shd w:val="clear" w:color="auto" w:fill="FFFFFF"/>
        <w:spacing w:before="0" w:beforeAutospacing="0" w:after="0" w:afterAutospacing="0"/>
        <w:rPr>
          <w:rFonts w:asciiTheme="minorHAnsi" w:hAnsiTheme="minorHAnsi"/>
          <w:sz w:val="20"/>
          <w:szCs w:val="20"/>
        </w:rPr>
      </w:pPr>
      <w:r w:rsidRPr="00575DE4">
        <w:rPr>
          <w:rFonts w:asciiTheme="minorHAnsi" w:hAnsiTheme="minorHAnsi"/>
          <w:sz w:val="20"/>
          <w:szCs w:val="20"/>
        </w:rPr>
        <w:t xml:space="preserve">Utilizing data from EMR </w:t>
      </w:r>
      <w:r>
        <w:rPr>
          <w:rFonts w:asciiTheme="minorHAnsi" w:hAnsiTheme="minorHAnsi"/>
          <w:sz w:val="20"/>
          <w:szCs w:val="20"/>
        </w:rPr>
        <w:t>Colorado</w:t>
      </w:r>
      <w:r w:rsidRPr="00575DE4">
        <w:rPr>
          <w:rFonts w:asciiTheme="minorHAnsi" w:hAnsiTheme="minorHAnsi"/>
          <w:sz w:val="20"/>
          <w:szCs w:val="20"/>
        </w:rPr>
        <w:t>– (David Kao</w:t>
      </w:r>
      <w:r>
        <w:rPr>
          <w:rFonts w:asciiTheme="minorHAnsi" w:hAnsiTheme="minorHAnsi"/>
          <w:sz w:val="20"/>
          <w:szCs w:val="20"/>
        </w:rPr>
        <w:t xml:space="preserve">) </w:t>
      </w:r>
    </w:p>
    <w:p w14:paraId="7A00E771" w14:textId="77777777" w:rsidR="0005536D" w:rsidRDefault="0005536D" w:rsidP="0005536D">
      <w:pPr>
        <w:pStyle w:val="m908001537290764017gmail-m8159384172109883193msolistparagraph"/>
        <w:numPr>
          <w:ilvl w:val="0"/>
          <w:numId w:val="9"/>
        </w:numPr>
        <w:shd w:val="clear" w:color="auto" w:fill="FFFFFF"/>
        <w:spacing w:before="0" w:beforeAutospacing="0" w:after="0" w:afterAutospacing="0"/>
        <w:rPr>
          <w:rFonts w:asciiTheme="minorHAnsi" w:hAnsiTheme="minorHAnsi"/>
          <w:sz w:val="20"/>
          <w:szCs w:val="20"/>
        </w:rPr>
      </w:pPr>
      <w:proofErr w:type="spellStart"/>
      <w:r w:rsidRPr="00A53AD2">
        <w:rPr>
          <w:rFonts w:asciiTheme="minorHAnsi" w:hAnsiTheme="minorHAnsi"/>
          <w:sz w:val="20"/>
          <w:szCs w:val="20"/>
        </w:rPr>
        <w:t>Actigraphy</w:t>
      </w:r>
      <w:proofErr w:type="spellEnd"/>
    </w:p>
    <w:p w14:paraId="0FBBC8B9" w14:textId="77777777" w:rsidR="0005536D" w:rsidRPr="00A53AD2" w:rsidRDefault="0005536D" w:rsidP="0005536D">
      <w:pPr>
        <w:pStyle w:val="m908001537290764017gmail-m8159384172109883193msolistparagraph"/>
        <w:numPr>
          <w:ilvl w:val="1"/>
          <w:numId w:val="9"/>
        </w:numPr>
        <w:shd w:val="clear" w:color="auto" w:fill="FFFFFF"/>
        <w:spacing w:before="0" w:beforeAutospacing="0" w:after="0" w:afterAutospacing="0"/>
        <w:rPr>
          <w:rFonts w:asciiTheme="minorHAnsi" w:hAnsiTheme="minorHAnsi"/>
          <w:sz w:val="20"/>
          <w:szCs w:val="20"/>
        </w:rPr>
      </w:pPr>
      <w:r w:rsidRPr="00A53AD2">
        <w:rPr>
          <w:rFonts w:asciiTheme="minorHAnsi" w:hAnsiTheme="minorHAnsi"/>
          <w:sz w:val="20"/>
          <w:szCs w:val="20"/>
        </w:rPr>
        <w:t>Update on “</w:t>
      </w:r>
      <w:r w:rsidRPr="00A53AD2">
        <w:rPr>
          <w:rFonts w:asciiTheme="minorHAnsi" w:hAnsiTheme="minorHAnsi"/>
          <w:sz w:val="20"/>
          <w:szCs w:val="20"/>
          <w:shd w:val="clear" w:color="auto" w:fill="FFFFFF"/>
        </w:rPr>
        <w:t xml:space="preserve">Use of </w:t>
      </w:r>
      <w:proofErr w:type="spellStart"/>
      <w:r w:rsidRPr="00A53AD2">
        <w:rPr>
          <w:rFonts w:asciiTheme="minorHAnsi" w:hAnsiTheme="minorHAnsi"/>
          <w:sz w:val="20"/>
          <w:szCs w:val="20"/>
          <w:shd w:val="clear" w:color="auto" w:fill="FFFFFF"/>
        </w:rPr>
        <w:t>Actigraphy</w:t>
      </w:r>
      <w:proofErr w:type="spellEnd"/>
      <w:r w:rsidRPr="00A53AD2">
        <w:rPr>
          <w:rFonts w:asciiTheme="minorHAnsi" w:hAnsiTheme="minorHAnsi"/>
          <w:sz w:val="20"/>
          <w:szCs w:val="20"/>
          <w:shd w:val="clear" w:color="auto" w:fill="FFFFFF"/>
        </w:rPr>
        <w:t xml:space="preserve"> in Heart Failure Clinical Trials: A Scoping Review” Manuscript (</w:t>
      </w:r>
      <w:proofErr w:type="spellStart"/>
      <w:r w:rsidRPr="00A53AD2">
        <w:rPr>
          <w:rFonts w:asciiTheme="minorHAnsi" w:hAnsiTheme="minorHAnsi" w:cstheme="minorHAnsi"/>
          <w:sz w:val="20"/>
          <w:szCs w:val="20"/>
        </w:rPr>
        <w:t>Abhinav</w:t>
      </w:r>
      <w:proofErr w:type="spellEnd"/>
      <w:r w:rsidRPr="00A53AD2">
        <w:rPr>
          <w:rFonts w:asciiTheme="minorHAnsi" w:hAnsiTheme="minorHAnsi" w:cstheme="minorHAnsi"/>
          <w:sz w:val="20"/>
          <w:szCs w:val="20"/>
        </w:rPr>
        <w:t xml:space="preserve"> Sharma</w:t>
      </w:r>
      <w:r w:rsidRPr="00A53AD2">
        <w:rPr>
          <w:rFonts w:asciiTheme="minorHAnsi" w:hAnsiTheme="minorHAnsi"/>
          <w:strike/>
          <w:sz w:val="20"/>
          <w:szCs w:val="20"/>
          <w:shd w:val="clear" w:color="auto" w:fill="FFFFFF"/>
        </w:rPr>
        <w:t>)</w:t>
      </w:r>
    </w:p>
    <w:p w14:paraId="57103EA6" w14:textId="36C1148B" w:rsidR="00C04725" w:rsidRPr="00B933FE" w:rsidRDefault="0005536D" w:rsidP="00C04725">
      <w:pPr>
        <w:pStyle w:val="m908001537290764017gmail-m8159384172109883193msolistparagraph"/>
        <w:numPr>
          <w:ilvl w:val="1"/>
          <w:numId w:val="9"/>
        </w:numPr>
        <w:shd w:val="clear" w:color="auto" w:fill="FFFFFF"/>
        <w:spacing w:before="0" w:beforeAutospacing="0" w:after="0" w:afterAutospacing="0"/>
        <w:rPr>
          <w:rFonts w:asciiTheme="minorHAnsi" w:hAnsiTheme="minorHAnsi"/>
          <w:sz w:val="20"/>
          <w:szCs w:val="20"/>
        </w:rPr>
      </w:pPr>
      <w:r>
        <w:rPr>
          <w:rFonts w:asciiTheme="minorHAnsi" w:hAnsiTheme="minorHAnsi"/>
          <w:sz w:val="20"/>
          <w:szCs w:val="20"/>
        </w:rPr>
        <w:t>O</w:t>
      </w:r>
      <w:r w:rsidRPr="00246403">
        <w:rPr>
          <w:rFonts w:asciiTheme="minorHAnsi" w:hAnsiTheme="minorHAnsi"/>
          <w:sz w:val="20"/>
          <w:szCs w:val="20"/>
        </w:rPr>
        <w:t xml:space="preserve">verview of the EVIDENCE checklist (Beth </w:t>
      </w:r>
      <w:proofErr w:type="spellStart"/>
      <w:r w:rsidRPr="00246403">
        <w:rPr>
          <w:rFonts w:asciiTheme="minorHAnsi" w:hAnsiTheme="minorHAnsi"/>
          <w:sz w:val="20"/>
          <w:szCs w:val="20"/>
        </w:rPr>
        <w:t>Kunkoski</w:t>
      </w:r>
      <w:proofErr w:type="spellEnd"/>
      <w:r w:rsidRPr="00246403">
        <w:rPr>
          <w:rFonts w:asciiTheme="minorHAnsi" w:hAnsiTheme="minorHAnsi"/>
          <w:sz w:val="20"/>
          <w:szCs w:val="20"/>
        </w:rPr>
        <w:t>)</w:t>
      </w:r>
    </w:p>
    <w:sectPr w:rsidR="00C04725" w:rsidRPr="00B933F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A69DC2" w15:done="0"/>
  <w15:commentEx w15:paraId="0DC4407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64EA4"/>
    <w:multiLevelType w:val="hybridMultilevel"/>
    <w:tmpl w:val="FA64801C"/>
    <w:lvl w:ilvl="0" w:tplc="FA8421D2">
      <w:start w:val="1"/>
      <w:numFmt w:val="decimal"/>
      <w:lvlText w:val="%1."/>
      <w:lvlJc w:val="left"/>
      <w:pPr>
        <w:ind w:left="1140" w:hanging="420"/>
      </w:pPr>
      <w:rPr>
        <w:rFonts w:hint="default"/>
      </w:rPr>
    </w:lvl>
    <w:lvl w:ilvl="1" w:tplc="48E4BF3A">
      <w:start w:val="1"/>
      <w:numFmt w:val="lowerLetter"/>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E5D0A"/>
    <w:multiLevelType w:val="hybridMultilevel"/>
    <w:tmpl w:val="25847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E66F12"/>
    <w:multiLevelType w:val="hybridMultilevel"/>
    <w:tmpl w:val="ACFE1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7C1FCF"/>
    <w:multiLevelType w:val="hybridMultilevel"/>
    <w:tmpl w:val="196A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C7420"/>
    <w:multiLevelType w:val="hybridMultilevel"/>
    <w:tmpl w:val="865281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952602"/>
    <w:multiLevelType w:val="hybridMultilevel"/>
    <w:tmpl w:val="99DE4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658B8"/>
    <w:multiLevelType w:val="hybridMultilevel"/>
    <w:tmpl w:val="C6986F8A"/>
    <w:lvl w:ilvl="0" w:tplc="FA8421D2">
      <w:start w:val="1"/>
      <w:numFmt w:val="decimal"/>
      <w:lvlText w:val="%1."/>
      <w:lvlJc w:val="left"/>
      <w:pPr>
        <w:ind w:left="114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82588"/>
    <w:multiLevelType w:val="hybridMultilevel"/>
    <w:tmpl w:val="167A9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F57751"/>
    <w:multiLevelType w:val="hybridMultilevel"/>
    <w:tmpl w:val="A7A03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8E43D2"/>
    <w:multiLevelType w:val="hybridMultilevel"/>
    <w:tmpl w:val="64769DCC"/>
    <w:lvl w:ilvl="0" w:tplc="103410D0">
      <w:start w:val="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DC1252A"/>
    <w:multiLevelType w:val="hybridMultilevel"/>
    <w:tmpl w:val="030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C31A66"/>
    <w:multiLevelType w:val="hybridMultilevel"/>
    <w:tmpl w:val="EF2E7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9B2D52"/>
    <w:multiLevelType w:val="hybridMultilevel"/>
    <w:tmpl w:val="AED6B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E82830"/>
    <w:multiLevelType w:val="hybridMultilevel"/>
    <w:tmpl w:val="D79AA8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45B99"/>
    <w:multiLevelType w:val="multilevel"/>
    <w:tmpl w:val="A00C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530A8D"/>
    <w:multiLevelType w:val="hybridMultilevel"/>
    <w:tmpl w:val="F39EB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5943B3"/>
    <w:multiLevelType w:val="multilevel"/>
    <w:tmpl w:val="AA224A14"/>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EB01C5"/>
    <w:multiLevelType w:val="hybridMultilevel"/>
    <w:tmpl w:val="FB188A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9E631E1"/>
    <w:multiLevelType w:val="hybridMultilevel"/>
    <w:tmpl w:val="83EC7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6709A1"/>
    <w:multiLevelType w:val="hybridMultilevel"/>
    <w:tmpl w:val="E214D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4"/>
  </w:num>
  <w:num w:numId="4">
    <w:abstractNumId w:val="3"/>
  </w:num>
  <w:num w:numId="5">
    <w:abstractNumId w:val="8"/>
  </w:num>
  <w:num w:numId="6">
    <w:abstractNumId w:val="15"/>
  </w:num>
  <w:num w:numId="7">
    <w:abstractNumId w:val="12"/>
  </w:num>
  <w:num w:numId="8">
    <w:abstractNumId w:val="11"/>
  </w:num>
  <w:num w:numId="9">
    <w:abstractNumId w:val="0"/>
  </w:num>
  <w:num w:numId="10">
    <w:abstractNumId w:val="6"/>
  </w:num>
  <w:num w:numId="11">
    <w:abstractNumId w:val="1"/>
  </w:num>
  <w:num w:numId="12">
    <w:abstractNumId w:val="18"/>
  </w:num>
  <w:num w:numId="13">
    <w:abstractNumId w:val="2"/>
  </w:num>
  <w:num w:numId="14">
    <w:abstractNumId w:val="10"/>
  </w:num>
  <w:num w:numId="15">
    <w:abstractNumId w:val="9"/>
  </w:num>
  <w:num w:numId="16">
    <w:abstractNumId w:val="19"/>
  </w:num>
  <w:num w:numId="17">
    <w:abstractNumId w:val="5"/>
  </w:num>
  <w:num w:numId="18">
    <w:abstractNumId w:val="7"/>
  </w:num>
  <w:num w:numId="19">
    <w:abstractNumId w:val="13"/>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na Fiuzat">
    <w15:presenceInfo w15:providerId="AD" w15:userId="S-1-5-21-2053149899-1891010372-398732264-183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EF"/>
    <w:rsid w:val="000319FB"/>
    <w:rsid w:val="000445E4"/>
    <w:rsid w:val="0005536D"/>
    <w:rsid w:val="000561E3"/>
    <w:rsid w:val="00092A1E"/>
    <w:rsid w:val="00111099"/>
    <w:rsid w:val="001125B6"/>
    <w:rsid w:val="00117228"/>
    <w:rsid w:val="001D1BC0"/>
    <w:rsid w:val="001F5D44"/>
    <w:rsid w:val="00246403"/>
    <w:rsid w:val="00257513"/>
    <w:rsid w:val="00320969"/>
    <w:rsid w:val="00362358"/>
    <w:rsid w:val="00386B8B"/>
    <w:rsid w:val="003D449D"/>
    <w:rsid w:val="00420DE5"/>
    <w:rsid w:val="00464E9B"/>
    <w:rsid w:val="00466E46"/>
    <w:rsid w:val="004D0AF2"/>
    <w:rsid w:val="005531A1"/>
    <w:rsid w:val="00575DE4"/>
    <w:rsid w:val="00590B08"/>
    <w:rsid w:val="005E0477"/>
    <w:rsid w:val="005F00C8"/>
    <w:rsid w:val="00622557"/>
    <w:rsid w:val="00733B37"/>
    <w:rsid w:val="00794C01"/>
    <w:rsid w:val="00804ED8"/>
    <w:rsid w:val="008C1202"/>
    <w:rsid w:val="008C1712"/>
    <w:rsid w:val="009211A5"/>
    <w:rsid w:val="0098401D"/>
    <w:rsid w:val="009D044F"/>
    <w:rsid w:val="009D192F"/>
    <w:rsid w:val="00A11512"/>
    <w:rsid w:val="00A4036F"/>
    <w:rsid w:val="00A713EE"/>
    <w:rsid w:val="00AE479C"/>
    <w:rsid w:val="00B1175C"/>
    <w:rsid w:val="00B933FE"/>
    <w:rsid w:val="00BC67B4"/>
    <w:rsid w:val="00BF25CA"/>
    <w:rsid w:val="00C04725"/>
    <w:rsid w:val="00C05987"/>
    <w:rsid w:val="00CD12AF"/>
    <w:rsid w:val="00CE1564"/>
    <w:rsid w:val="00D4290F"/>
    <w:rsid w:val="00D46E2C"/>
    <w:rsid w:val="00DB47A3"/>
    <w:rsid w:val="00E60FEF"/>
    <w:rsid w:val="00E65653"/>
    <w:rsid w:val="00E76DC4"/>
    <w:rsid w:val="00F27EE8"/>
    <w:rsid w:val="00F358A1"/>
    <w:rsid w:val="00F36D70"/>
    <w:rsid w:val="00F43150"/>
    <w:rsid w:val="00F6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464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90F"/>
    <w:pPr>
      <w:ind w:left="720"/>
      <w:contextualSpacing/>
    </w:pPr>
  </w:style>
  <w:style w:type="paragraph" w:customStyle="1" w:styleId="m908001537290764017gmail-m8159384172109883193msolistparagraph">
    <w:name w:val="m_908001537290764017gmail-m8159384172109883193msolistparagraph"/>
    <w:basedOn w:val="Normal"/>
    <w:rsid w:val="00B11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46403"/>
    <w:rPr>
      <w:rFonts w:ascii="Times New Roman" w:eastAsia="Times New Roman" w:hAnsi="Times New Roman" w:cs="Times New Roman"/>
      <w:b/>
      <w:bCs/>
      <w:sz w:val="27"/>
      <w:szCs w:val="27"/>
    </w:rPr>
  </w:style>
  <w:style w:type="character" w:customStyle="1" w:styleId="gd">
    <w:name w:val="gd"/>
    <w:basedOn w:val="DefaultParagraphFont"/>
    <w:rsid w:val="00246403"/>
  </w:style>
  <w:style w:type="character" w:styleId="Hyperlink">
    <w:name w:val="Hyperlink"/>
    <w:basedOn w:val="DefaultParagraphFont"/>
    <w:uiPriority w:val="99"/>
    <w:unhideWhenUsed/>
    <w:rsid w:val="00804ED8"/>
    <w:rPr>
      <w:color w:val="0563C1" w:themeColor="hyperlink"/>
      <w:u w:val="single"/>
    </w:rPr>
  </w:style>
  <w:style w:type="character" w:styleId="FollowedHyperlink">
    <w:name w:val="FollowedHyperlink"/>
    <w:basedOn w:val="DefaultParagraphFont"/>
    <w:uiPriority w:val="99"/>
    <w:semiHidden/>
    <w:unhideWhenUsed/>
    <w:rsid w:val="00257513"/>
    <w:rPr>
      <w:color w:val="954F72" w:themeColor="followedHyperlink"/>
      <w:u w:val="single"/>
    </w:rPr>
  </w:style>
  <w:style w:type="character" w:styleId="CommentReference">
    <w:name w:val="annotation reference"/>
    <w:basedOn w:val="DefaultParagraphFont"/>
    <w:uiPriority w:val="99"/>
    <w:semiHidden/>
    <w:unhideWhenUsed/>
    <w:rsid w:val="00F27EE8"/>
    <w:rPr>
      <w:sz w:val="16"/>
      <w:szCs w:val="16"/>
    </w:rPr>
  </w:style>
  <w:style w:type="paragraph" w:styleId="CommentText">
    <w:name w:val="annotation text"/>
    <w:basedOn w:val="Normal"/>
    <w:link w:val="CommentTextChar"/>
    <w:uiPriority w:val="99"/>
    <w:semiHidden/>
    <w:unhideWhenUsed/>
    <w:rsid w:val="00F27EE8"/>
    <w:pPr>
      <w:spacing w:line="240" w:lineRule="auto"/>
    </w:pPr>
    <w:rPr>
      <w:sz w:val="20"/>
      <w:szCs w:val="20"/>
    </w:rPr>
  </w:style>
  <w:style w:type="character" w:customStyle="1" w:styleId="CommentTextChar">
    <w:name w:val="Comment Text Char"/>
    <w:basedOn w:val="DefaultParagraphFont"/>
    <w:link w:val="CommentText"/>
    <w:uiPriority w:val="99"/>
    <w:semiHidden/>
    <w:rsid w:val="00F27EE8"/>
    <w:rPr>
      <w:sz w:val="20"/>
      <w:szCs w:val="20"/>
    </w:rPr>
  </w:style>
  <w:style w:type="paragraph" w:styleId="CommentSubject">
    <w:name w:val="annotation subject"/>
    <w:basedOn w:val="CommentText"/>
    <w:next w:val="CommentText"/>
    <w:link w:val="CommentSubjectChar"/>
    <w:uiPriority w:val="99"/>
    <w:semiHidden/>
    <w:unhideWhenUsed/>
    <w:rsid w:val="00F27EE8"/>
    <w:rPr>
      <w:b/>
      <w:bCs/>
    </w:rPr>
  </w:style>
  <w:style w:type="character" w:customStyle="1" w:styleId="CommentSubjectChar">
    <w:name w:val="Comment Subject Char"/>
    <w:basedOn w:val="CommentTextChar"/>
    <w:link w:val="CommentSubject"/>
    <w:uiPriority w:val="99"/>
    <w:semiHidden/>
    <w:rsid w:val="00F27EE8"/>
    <w:rPr>
      <w:b/>
      <w:bCs/>
      <w:sz w:val="20"/>
      <w:szCs w:val="20"/>
    </w:rPr>
  </w:style>
  <w:style w:type="paragraph" w:styleId="BalloonText">
    <w:name w:val="Balloon Text"/>
    <w:basedOn w:val="Normal"/>
    <w:link w:val="BalloonTextChar"/>
    <w:uiPriority w:val="99"/>
    <w:semiHidden/>
    <w:unhideWhenUsed/>
    <w:rsid w:val="00F27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EE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464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90F"/>
    <w:pPr>
      <w:ind w:left="720"/>
      <w:contextualSpacing/>
    </w:pPr>
  </w:style>
  <w:style w:type="paragraph" w:customStyle="1" w:styleId="m908001537290764017gmail-m8159384172109883193msolistparagraph">
    <w:name w:val="m_908001537290764017gmail-m8159384172109883193msolistparagraph"/>
    <w:basedOn w:val="Normal"/>
    <w:rsid w:val="00B11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46403"/>
    <w:rPr>
      <w:rFonts w:ascii="Times New Roman" w:eastAsia="Times New Roman" w:hAnsi="Times New Roman" w:cs="Times New Roman"/>
      <w:b/>
      <w:bCs/>
      <w:sz w:val="27"/>
      <w:szCs w:val="27"/>
    </w:rPr>
  </w:style>
  <w:style w:type="character" w:customStyle="1" w:styleId="gd">
    <w:name w:val="gd"/>
    <w:basedOn w:val="DefaultParagraphFont"/>
    <w:rsid w:val="00246403"/>
  </w:style>
  <w:style w:type="character" w:styleId="Hyperlink">
    <w:name w:val="Hyperlink"/>
    <w:basedOn w:val="DefaultParagraphFont"/>
    <w:uiPriority w:val="99"/>
    <w:unhideWhenUsed/>
    <w:rsid w:val="00804ED8"/>
    <w:rPr>
      <w:color w:val="0563C1" w:themeColor="hyperlink"/>
      <w:u w:val="single"/>
    </w:rPr>
  </w:style>
  <w:style w:type="character" w:styleId="FollowedHyperlink">
    <w:name w:val="FollowedHyperlink"/>
    <w:basedOn w:val="DefaultParagraphFont"/>
    <w:uiPriority w:val="99"/>
    <w:semiHidden/>
    <w:unhideWhenUsed/>
    <w:rsid w:val="00257513"/>
    <w:rPr>
      <w:color w:val="954F72" w:themeColor="followedHyperlink"/>
      <w:u w:val="single"/>
    </w:rPr>
  </w:style>
  <w:style w:type="character" w:styleId="CommentReference">
    <w:name w:val="annotation reference"/>
    <w:basedOn w:val="DefaultParagraphFont"/>
    <w:uiPriority w:val="99"/>
    <w:semiHidden/>
    <w:unhideWhenUsed/>
    <w:rsid w:val="00F27EE8"/>
    <w:rPr>
      <w:sz w:val="16"/>
      <w:szCs w:val="16"/>
    </w:rPr>
  </w:style>
  <w:style w:type="paragraph" w:styleId="CommentText">
    <w:name w:val="annotation text"/>
    <w:basedOn w:val="Normal"/>
    <w:link w:val="CommentTextChar"/>
    <w:uiPriority w:val="99"/>
    <w:semiHidden/>
    <w:unhideWhenUsed/>
    <w:rsid w:val="00F27EE8"/>
    <w:pPr>
      <w:spacing w:line="240" w:lineRule="auto"/>
    </w:pPr>
    <w:rPr>
      <w:sz w:val="20"/>
      <w:szCs w:val="20"/>
    </w:rPr>
  </w:style>
  <w:style w:type="character" w:customStyle="1" w:styleId="CommentTextChar">
    <w:name w:val="Comment Text Char"/>
    <w:basedOn w:val="DefaultParagraphFont"/>
    <w:link w:val="CommentText"/>
    <w:uiPriority w:val="99"/>
    <w:semiHidden/>
    <w:rsid w:val="00F27EE8"/>
    <w:rPr>
      <w:sz w:val="20"/>
      <w:szCs w:val="20"/>
    </w:rPr>
  </w:style>
  <w:style w:type="paragraph" w:styleId="CommentSubject">
    <w:name w:val="annotation subject"/>
    <w:basedOn w:val="CommentText"/>
    <w:next w:val="CommentText"/>
    <w:link w:val="CommentSubjectChar"/>
    <w:uiPriority w:val="99"/>
    <w:semiHidden/>
    <w:unhideWhenUsed/>
    <w:rsid w:val="00F27EE8"/>
    <w:rPr>
      <w:b/>
      <w:bCs/>
    </w:rPr>
  </w:style>
  <w:style w:type="character" w:customStyle="1" w:styleId="CommentSubjectChar">
    <w:name w:val="Comment Subject Char"/>
    <w:basedOn w:val="CommentTextChar"/>
    <w:link w:val="CommentSubject"/>
    <w:uiPriority w:val="99"/>
    <w:semiHidden/>
    <w:rsid w:val="00F27EE8"/>
    <w:rPr>
      <w:b/>
      <w:bCs/>
      <w:sz w:val="20"/>
      <w:szCs w:val="20"/>
    </w:rPr>
  </w:style>
  <w:style w:type="paragraph" w:styleId="BalloonText">
    <w:name w:val="Balloon Text"/>
    <w:basedOn w:val="Normal"/>
    <w:link w:val="BalloonTextChar"/>
    <w:uiPriority w:val="99"/>
    <w:semiHidden/>
    <w:unhideWhenUsed/>
    <w:rsid w:val="00F27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0671">
      <w:bodyDiv w:val="1"/>
      <w:marLeft w:val="0"/>
      <w:marRight w:val="0"/>
      <w:marTop w:val="0"/>
      <w:marBottom w:val="0"/>
      <w:divBdr>
        <w:top w:val="none" w:sz="0" w:space="0" w:color="auto"/>
        <w:left w:val="none" w:sz="0" w:space="0" w:color="auto"/>
        <w:bottom w:val="none" w:sz="0" w:space="0" w:color="auto"/>
        <w:right w:val="none" w:sz="0" w:space="0" w:color="auto"/>
      </w:divBdr>
      <w:divsChild>
        <w:div w:id="838038333">
          <w:blockQuote w:val="1"/>
          <w:marLeft w:val="0"/>
          <w:marRight w:val="720"/>
          <w:marTop w:val="100"/>
          <w:marBottom w:val="100"/>
          <w:divBdr>
            <w:top w:val="none" w:sz="0" w:space="0" w:color="auto"/>
            <w:left w:val="single" w:sz="6" w:space="8" w:color="auto"/>
            <w:bottom w:val="none" w:sz="0" w:space="0" w:color="auto"/>
            <w:right w:val="none" w:sz="0" w:space="0" w:color="auto"/>
          </w:divBdr>
          <w:divsChild>
            <w:div w:id="1594194684">
              <w:marLeft w:val="0"/>
              <w:marRight w:val="0"/>
              <w:marTop w:val="0"/>
              <w:marBottom w:val="0"/>
              <w:divBdr>
                <w:top w:val="none" w:sz="0" w:space="0" w:color="auto"/>
                <w:left w:val="none" w:sz="0" w:space="0" w:color="auto"/>
                <w:bottom w:val="none" w:sz="0" w:space="0" w:color="auto"/>
                <w:right w:val="none" w:sz="0" w:space="0" w:color="auto"/>
              </w:divBdr>
              <w:divsChild>
                <w:div w:id="440220158">
                  <w:marLeft w:val="0"/>
                  <w:marRight w:val="0"/>
                  <w:marTop w:val="0"/>
                  <w:marBottom w:val="0"/>
                  <w:divBdr>
                    <w:top w:val="none" w:sz="0" w:space="0" w:color="auto"/>
                    <w:left w:val="none" w:sz="0" w:space="0" w:color="auto"/>
                    <w:bottom w:val="none" w:sz="0" w:space="0" w:color="auto"/>
                    <w:right w:val="none" w:sz="0" w:space="0" w:color="auto"/>
                  </w:divBdr>
                  <w:divsChild>
                    <w:div w:id="2827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79370">
      <w:bodyDiv w:val="1"/>
      <w:marLeft w:val="0"/>
      <w:marRight w:val="0"/>
      <w:marTop w:val="0"/>
      <w:marBottom w:val="0"/>
      <w:divBdr>
        <w:top w:val="none" w:sz="0" w:space="0" w:color="auto"/>
        <w:left w:val="none" w:sz="0" w:space="0" w:color="auto"/>
        <w:bottom w:val="none" w:sz="0" w:space="0" w:color="auto"/>
        <w:right w:val="none" w:sz="0" w:space="0" w:color="auto"/>
      </w:divBdr>
    </w:div>
    <w:div w:id="1050229034">
      <w:bodyDiv w:val="1"/>
      <w:marLeft w:val="0"/>
      <w:marRight w:val="0"/>
      <w:marTop w:val="0"/>
      <w:marBottom w:val="0"/>
      <w:divBdr>
        <w:top w:val="none" w:sz="0" w:space="0" w:color="auto"/>
        <w:left w:val="none" w:sz="0" w:space="0" w:color="auto"/>
        <w:bottom w:val="none" w:sz="0" w:space="0" w:color="auto"/>
        <w:right w:val="none" w:sz="0" w:space="0" w:color="auto"/>
      </w:divBdr>
      <w:divsChild>
        <w:div w:id="467479704">
          <w:marLeft w:val="0"/>
          <w:marRight w:val="0"/>
          <w:marTop w:val="0"/>
          <w:marBottom w:val="0"/>
          <w:divBdr>
            <w:top w:val="none" w:sz="0" w:space="0" w:color="auto"/>
            <w:left w:val="none" w:sz="0" w:space="0" w:color="auto"/>
            <w:bottom w:val="none" w:sz="0" w:space="0" w:color="auto"/>
            <w:right w:val="none" w:sz="0" w:space="0" w:color="auto"/>
          </w:divBdr>
        </w:div>
        <w:div w:id="1583223414">
          <w:marLeft w:val="0"/>
          <w:marRight w:val="0"/>
          <w:marTop w:val="0"/>
          <w:marBottom w:val="0"/>
          <w:divBdr>
            <w:top w:val="none" w:sz="0" w:space="0" w:color="auto"/>
            <w:left w:val="none" w:sz="0" w:space="0" w:color="auto"/>
            <w:bottom w:val="none" w:sz="0" w:space="0" w:color="auto"/>
            <w:right w:val="none" w:sz="0" w:space="0" w:color="auto"/>
          </w:divBdr>
        </w:div>
        <w:div w:id="1116213536">
          <w:marLeft w:val="0"/>
          <w:marRight w:val="0"/>
          <w:marTop w:val="0"/>
          <w:marBottom w:val="0"/>
          <w:divBdr>
            <w:top w:val="none" w:sz="0" w:space="0" w:color="auto"/>
            <w:left w:val="none" w:sz="0" w:space="0" w:color="auto"/>
            <w:bottom w:val="none" w:sz="0" w:space="0" w:color="auto"/>
            <w:right w:val="none" w:sz="0" w:space="0" w:color="auto"/>
          </w:divBdr>
        </w:div>
        <w:div w:id="2038774174">
          <w:marLeft w:val="0"/>
          <w:marRight w:val="0"/>
          <w:marTop w:val="0"/>
          <w:marBottom w:val="0"/>
          <w:divBdr>
            <w:top w:val="none" w:sz="0" w:space="0" w:color="auto"/>
            <w:left w:val="none" w:sz="0" w:space="0" w:color="auto"/>
            <w:bottom w:val="none" w:sz="0" w:space="0" w:color="auto"/>
            <w:right w:val="none" w:sz="0" w:space="0" w:color="auto"/>
          </w:divBdr>
        </w:div>
        <w:div w:id="1758287314">
          <w:marLeft w:val="0"/>
          <w:marRight w:val="0"/>
          <w:marTop w:val="0"/>
          <w:marBottom w:val="0"/>
          <w:divBdr>
            <w:top w:val="none" w:sz="0" w:space="0" w:color="auto"/>
            <w:left w:val="none" w:sz="0" w:space="0" w:color="auto"/>
            <w:bottom w:val="none" w:sz="0" w:space="0" w:color="auto"/>
            <w:right w:val="none" w:sz="0" w:space="0" w:color="auto"/>
          </w:divBdr>
        </w:div>
        <w:div w:id="191306390">
          <w:marLeft w:val="0"/>
          <w:marRight w:val="0"/>
          <w:marTop w:val="0"/>
          <w:marBottom w:val="0"/>
          <w:divBdr>
            <w:top w:val="none" w:sz="0" w:space="0" w:color="auto"/>
            <w:left w:val="none" w:sz="0" w:space="0" w:color="auto"/>
            <w:bottom w:val="none" w:sz="0" w:space="0" w:color="auto"/>
            <w:right w:val="none" w:sz="0" w:space="0" w:color="auto"/>
          </w:divBdr>
        </w:div>
        <w:div w:id="1834098351">
          <w:marLeft w:val="0"/>
          <w:marRight w:val="0"/>
          <w:marTop w:val="0"/>
          <w:marBottom w:val="0"/>
          <w:divBdr>
            <w:top w:val="none" w:sz="0" w:space="0" w:color="auto"/>
            <w:left w:val="none" w:sz="0" w:space="0" w:color="auto"/>
            <w:bottom w:val="none" w:sz="0" w:space="0" w:color="auto"/>
            <w:right w:val="none" w:sz="0" w:space="0" w:color="auto"/>
          </w:divBdr>
        </w:div>
        <w:div w:id="495612896">
          <w:marLeft w:val="0"/>
          <w:marRight w:val="0"/>
          <w:marTop w:val="0"/>
          <w:marBottom w:val="0"/>
          <w:divBdr>
            <w:top w:val="none" w:sz="0" w:space="0" w:color="auto"/>
            <w:left w:val="none" w:sz="0" w:space="0" w:color="auto"/>
            <w:bottom w:val="none" w:sz="0" w:space="0" w:color="auto"/>
            <w:right w:val="none" w:sz="0" w:space="0" w:color="auto"/>
          </w:divBdr>
        </w:div>
        <w:div w:id="341250262">
          <w:marLeft w:val="0"/>
          <w:marRight w:val="0"/>
          <w:marTop w:val="0"/>
          <w:marBottom w:val="0"/>
          <w:divBdr>
            <w:top w:val="none" w:sz="0" w:space="0" w:color="auto"/>
            <w:left w:val="none" w:sz="0" w:space="0" w:color="auto"/>
            <w:bottom w:val="none" w:sz="0" w:space="0" w:color="auto"/>
            <w:right w:val="none" w:sz="0" w:space="0" w:color="auto"/>
          </w:divBdr>
        </w:div>
        <w:div w:id="1655334515">
          <w:marLeft w:val="0"/>
          <w:marRight w:val="0"/>
          <w:marTop w:val="0"/>
          <w:marBottom w:val="0"/>
          <w:divBdr>
            <w:top w:val="none" w:sz="0" w:space="0" w:color="auto"/>
            <w:left w:val="none" w:sz="0" w:space="0" w:color="auto"/>
            <w:bottom w:val="none" w:sz="0" w:space="0" w:color="auto"/>
            <w:right w:val="none" w:sz="0" w:space="0" w:color="auto"/>
          </w:divBdr>
        </w:div>
        <w:div w:id="1799179789">
          <w:marLeft w:val="0"/>
          <w:marRight w:val="0"/>
          <w:marTop w:val="0"/>
          <w:marBottom w:val="0"/>
          <w:divBdr>
            <w:top w:val="none" w:sz="0" w:space="0" w:color="auto"/>
            <w:left w:val="none" w:sz="0" w:space="0" w:color="auto"/>
            <w:bottom w:val="none" w:sz="0" w:space="0" w:color="auto"/>
            <w:right w:val="none" w:sz="0" w:space="0" w:color="auto"/>
          </w:divBdr>
        </w:div>
        <w:div w:id="1498307735">
          <w:marLeft w:val="0"/>
          <w:marRight w:val="0"/>
          <w:marTop w:val="0"/>
          <w:marBottom w:val="0"/>
          <w:divBdr>
            <w:top w:val="none" w:sz="0" w:space="0" w:color="auto"/>
            <w:left w:val="none" w:sz="0" w:space="0" w:color="auto"/>
            <w:bottom w:val="none" w:sz="0" w:space="0" w:color="auto"/>
            <w:right w:val="none" w:sz="0" w:space="0" w:color="auto"/>
          </w:divBdr>
        </w:div>
        <w:div w:id="554778936">
          <w:marLeft w:val="0"/>
          <w:marRight w:val="0"/>
          <w:marTop w:val="0"/>
          <w:marBottom w:val="0"/>
          <w:divBdr>
            <w:top w:val="none" w:sz="0" w:space="0" w:color="auto"/>
            <w:left w:val="none" w:sz="0" w:space="0" w:color="auto"/>
            <w:bottom w:val="none" w:sz="0" w:space="0" w:color="auto"/>
            <w:right w:val="none" w:sz="0" w:space="0" w:color="auto"/>
          </w:divBdr>
        </w:div>
        <w:div w:id="171533134">
          <w:marLeft w:val="0"/>
          <w:marRight w:val="0"/>
          <w:marTop w:val="0"/>
          <w:marBottom w:val="0"/>
          <w:divBdr>
            <w:top w:val="none" w:sz="0" w:space="0" w:color="auto"/>
            <w:left w:val="none" w:sz="0" w:space="0" w:color="auto"/>
            <w:bottom w:val="none" w:sz="0" w:space="0" w:color="auto"/>
            <w:right w:val="none" w:sz="0" w:space="0" w:color="auto"/>
          </w:divBdr>
        </w:div>
        <w:div w:id="1405688339">
          <w:marLeft w:val="0"/>
          <w:marRight w:val="0"/>
          <w:marTop w:val="0"/>
          <w:marBottom w:val="0"/>
          <w:divBdr>
            <w:top w:val="none" w:sz="0" w:space="0" w:color="auto"/>
            <w:left w:val="none" w:sz="0" w:space="0" w:color="auto"/>
            <w:bottom w:val="none" w:sz="0" w:space="0" w:color="auto"/>
            <w:right w:val="none" w:sz="0" w:space="0" w:color="auto"/>
          </w:divBdr>
        </w:div>
        <w:div w:id="1687946101">
          <w:marLeft w:val="0"/>
          <w:marRight w:val="0"/>
          <w:marTop w:val="0"/>
          <w:marBottom w:val="0"/>
          <w:divBdr>
            <w:top w:val="none" w:sz="0" w:space="0" w:color="auto"/>
            <w:left w:val="none" w:sz="0" w:space="0" w:color="auto"/>
            <w:bottom w:val="none" w:sz="0" w:space="0" w:color="auto"/>
            <w:right w:val="none" w:sz="0" w:space="0" w:color="auto"/>
          </w:divBdr>
        </w:div>
        <w:div w:id="517545705">
          <w:marLeft w:val="0"/>
          <w:marRight w:val="0"/>
          <w:marTop w:val="0"/>
          <w:marBottom w:val="0"/>
          <w:divBdr>
            <w:top w:val="none" w:sz="0" w:space="0" w:color="auto"/>
            <w:left w:val="none" w:sz="0" w:space="0" w:color="auto"/>
            <w:bottom w:val="none" w:sz="0" w:space="0" w:color="auto"/>
            <w:right w:val="none" w:sz="0" w:space="0" w:color="auto"/>
          </w:divBdr>
        </w:div>
        <w:div w:id="1788573538">
          <w:marLeft w:val="0"/>
          <w:marRight w:val="0"/>
          <w:marTop w:val="0"/>
          <w:marBottom w:val="0"/>
          <w:divBdr>
            <w:top w:val="none" w:sz="0" w:space="0" w:color="auto"/>
            <w:left w:val="none" w:sz="0" w:space="0" w:color="auto"/>
            <w:bottom w:val="none" w:sz="0" w:space="0" w:color="auto"/>
            <w:right w:val="none" w:sz="0" w:space="0" w:color="auto"/>
          </w:divBdr>
        </w:div>
        <w:div w:id="400369137">
          <w:marLeft w:val="0"/>
          <w:marRight w:val="0"/>
          <w:marTop w:val="0"/>
          <w:marBottom w:val="0"/>
          <w:divBdr>
            <w:top w:val="none" w:sz="0" w:space="0" w:color="auto"/>
            <w:left w:val="none" w:sz="0" w:space="0" w:color="auto"/>
            <w:bottom w:val="none" w:sz="0" w:space="0" w:color="auto"/>
            <w:right w:val="none" w:sz="0" w:space="0" w:color="auto"/>
          </w:divBdr>
        </w:div>
        <w:div w:id="524757205">
          <w:marLeft w:val="0"/>
          <w:marRight w:val="0"/>
          <w:marTop w:val="0"/>
          <w:marBottom w:val="0"/>
          <w:divBdr>
            <w:top w:val="none" w:sz="0" w:space="0" w:color="auto"/>
            <w:left w:val="none" w:sz="0" w:space="0" w:color="auto"/>
            <w:bottom w:val="none" w:sz="0" w:space="0" w:color="auto"/>
            <w:right w:val="none" w:sz="0" w:space="0" w:color="auto"/>
          </w:divBdr>
        </w:div>
        <w:div w:id="428279325">
          <w:marLeft w:val="0"/>
          <w:marRight w:val="0"/>
          <w:marTop w:val="0"/>
          <w:marBottom w:val="0"/>
          <w:divBdr>
            <w:top w:val="none" w:sz="0" w:space="0" w:color="auto"/>
            <w:left w:val="none" w:sz="0" w:space="0" w:color="auto"/>
            <w:bottom w:val="none" w:sz="0" w:space="0" w:color="auto"/>
            <w:right w:val="none" w:sz="0" w:space="0" w:color="auto"/>
          </w:divBdr>
        </w:div>
        <w:div w:id="61222690">
          <w:marLeft w:val="0"/>
          <w:marRight w:val="0"/>
          <w:marTop w:val="0"/>
          <w:marBottom w:val="0"/>
          <w:divBdr>
            <w:top w:val="none" w:sz="0" w:space="0" w:color="auto"/>
            <w:left w:val="none" w:sz="0" w:space="0" w:color="auto"/>
            <w:bottom w:val="none" w:sz="0" w:space="0" w:color="auto"/>
            <w:right w:val="none" w:sz="0" w:space="0" w:color="auto"/>
          </w:divBdr>
        </w:div>
        <w:div w:id="840857708">
          <w:marLeft w:val="0"/>
          <w:marRight w:val="0"/>
          <w:marTop w:val="0"/>
          <w:marBottom w:val="0"/>
          <w:divBdr>
            <w:top w:val="none" w:sz="0" w:space="0" w:color="auto"/>
            <w:left w:val="none" w:sz="0" w:space="0" w:color="auto"/>
            <w:bottom w:val="none" w:sz="0" w:space="0" w:color="auto"/>
            <w:right w:val="none" w:sz="0" w:space="0" w:color="auto"/>
          </w:divBdr>
        </w:div>
        <w:div w:id="1790969534">
          <w:marLeft w:val="0"/>
          <w:marRight w:val="0"/>
          <w:marTop w:val="0"/>
          <w:marBottom w:val="0"/>
          <w:divBdr>
            <w:top w:val="none" w:sz="0" w:space="0" w:color="auto"/>
            <w:left w:val="none" w:sz="0" w:space="0" w:color="auto"/>
            <w:bottom w:val="none" w:sz="0" w:space="0" w:color="auto"/>
            <w:right w:val="none" w:sz="0" w:space="0" w:color="auto"/>
          </w:divBdr>
        </w:div>
        <w:div w:id="715668305">
          <w:marLeft w:val="0"/>
          <w:marRight w:val="0"/>
          <w:marTop w:val="0"/>
          <w:marBottom w:val="0"/>
          <w:divBdr>
            <w:top w:val="none" w:sz="0" w:space="0" w:color="auto"/>
            <w:left w:val="none" w:sz="0" w:space="0" w:color="auto"/>
            <w:bottom w:val="none" w:sz="0" w:space="0" w:color="auto"/>
            <w:right w:val="none" w:sz="0" w:space="0" w:color="auto"/>
          </w:divBdr>
        </w:div>
        <w:div w:id="675884175">
          <w:marLeft w:val="0"/>
          <w:marRight w:val="0"/>
          <w:marTop w:val="0"/>
          <w:marBottom w:val="0"/>
          <w:divBdr>
            <w:top w:val="none" w:sz="0" w:space="0" w:color="auto"/>
            <w:left w:val="none" w:sz="0" w:space="0" w:color="auto"/>
            <w:bottom w:val="none" w:sz="0" w:space="0" w:color="auto"/>
            <w:right w:val="none" w:sz="0" w:space="0" w:color="auto"/>
          </w:divBdr>
        </w:div>
        <w:div w:id="219875423">
          <w:marLeft w:val="0"/>
          <w:marRight w:val="0"/>
          <w:marTop w:val="0"/>
          <w:marBottom w:val="0"/>
          <w:divBdr>
            <w:top w:val="none" w:sz="0" w:space="0" w:color="auto"/>
            <w:left w:val="none" w:sz="0" w:space="0" w:color="auto"/>
            <w:bottom w:val="none" w:sz="0" w:space="0" w:color="auto"/>
            <w:right w:val="none" w:sz="0" w:space="0" w:color="auto"/>
          </w:divBdr>
        </w:div>
      </w:divsChild>
    </w:div>
    <w:div w:id="1411928118">
      <w:bodyDiv w:val="1"/>
      <w:marLeft w:val="0"/>
      <w:marRight w:val="0"/>
      <w:marTop w:val="0"/>
      <w:marBottom w:val="0"/>
      <w:divBdr>
        <w:top w:val="none" w:sz="0" w:space="0" w:color="auto"/>
        <w:left w:val="none" w:sz="0" w:space="0" w:color="auto"/>
        <w:bottom w:val="none" w:sz="0" w:space="0" w:color="auto"/>
        <w:right w:val="none" w:sz="0" w:space="0" w:color="auto"/>
      </w:divBdr>
    </w:div>
    <w:div w:id="1583375079">
      <w:bodyDiv w:val="1"/>
      <w:marLeft w:val="0"/>
      <w:marRight w:val="0"/>
      <w:marTop w:val="0"/>
      <w:marBottom w:val="0"/>
      <w:divBdr>
        <w:top w:val="none" w:sz="0" w:space="0" w:color="auto"/>
        <w:left w:val="none" w:sz="0" w:space="0" w:color="auto"/>
        <w:bottom w:val="none" w:sz="0" w:space="0" w:color="auto"/>
        <w:right w:val="none" w:sz="0" w:space="0" w:color="auto"/>
      </w:divBdr>
    </w:div>
    <w:div w:id="1785223543">
      <w:bodyDiv w:val="1"/>
      <w:marLeft w:val="0"/>
      <w:marRight w:val="0"/>
      <w:marTop w:val="0"/>
      <w:marBottom w:val="0"/>
      <w:divBdr>
        <w:top w:val="none" w:sz="0" w:space="0" w:color="auto"/>
        <w:left w:val="none" w:sz="0" w:space="0" w:color="auto"/>
        <w:bottom w:val="none" w:sz="0" w:space="0" w:color="auto"/>
        <w:right w:val="none" w:sz="0" w:space="0" w:color="auto"/>
      </w:divBdr>
      <w:divsChild>
        <w:div w:id="1820724325">
          <w:marLeft w:val="0"/>
          <w:marRight w:val="0"/>
          <w:marTop w:val="0"/>
          <w:marBottom w:val="0"/>
          <w:divBdr>
            <w:top w:val="none" w:sz="0" w:space="0" w:color="auto"/>
            <w:left w:val="none" w:sz="0" w:space="0" w:color="auto"/>
            <w:bottom w:val="none" w:sz="0" w:space="0" w:color="auto"/>
            <w:right w:val="none" w:sz="0" w:space="0" w:color="auto"/>
          </w:divBdr>
        </w:div>
        <w:div w:id="387530026">
          <w:marLeft w:val="0"/>
          <w:marRight w:val="0"/>
          <w:marTop w:val="0"/>
          <w:marBottom w:val="0"/>
          <w:divBdr>
            <w:top w:val="none" w:sz="0" w:space="0" w:color="auto"/>
            <w:left w:val="none" w:sz="0" w:space="0" w:color="auto"/>
            <w:bottom w:val="none" w:sz="0" w:space="0" w:color="auto"/>
            <w:right w:val="none" w:sz="0" w:space="0" w:color="auto"/>
          </w:divBdr>
        </w:div>
        <w:div w:id="2082749007">
          <w:marLeft w:val="0"/>
          <w:marRight w:val="0"/>
          <w:marTop w:val="0"/>
          <w:marBottom w:val="0"/>
          <w:divBdr>
            <w:top w:val="none" w:sz="0" w:space="0" w:color="auto"/>
            <w:left w:val="none" w:sz="0" w:space="0" w:color="auto"/>
            <w:bottom w:val="none" w:sz="0" w:space="0" w:color="auto"/>
            <w:right w:val="none" w:sz="0" w:space="0" w:color="auto"/>
          </w:divBdr>
        </w:div>
      </w:divsChild>
    </w:div>
    <w:div w:id="1846703472">
      <w:bodyDiv w:val="1"/>
      <w:marLeft w:val="0"/>
      <w:marRight w:val="0"/>
      <w:marTop w:val="0"/>
      <w:marBottom w:val="0"/>
      <w:divBdr>
        <w:top w:val="none" w:sz="0" w:space="0" w:color="auto"/>
        <w:left w:val="none" w:sz="0" w:space="0" w:color="auto"/>
        <w:bottom w:val="none" w:sz="0" w:space="0" w:color="auto"/>
        <w:right w:val="none" w:sz="0" w:space="0" w:color="auto"/>
      </w:divBdr>
      <w:divsChild>
        <w:div w:id="1053121814">
          <w:marLeft w:val="0"/>
          <w:marRight w:val="0"/>
          <w:marTop w:val="0"/>
          <w:marBottom w:val="0"/>
          <w:divBdr>
            <w:top w:val="none" w:sz="0" w:space="0" w:color="auto"/>
            <w:left w:val="none" w:sz="0" w:space="0" w:color="auto"/>
            <w:bottom w:val="none" w:sz="0" w:space="0" w:color="auto"/>
            <w:right w:val="none" w:sz="0" w:space="0" w:color="auto"/>
          </w:divBdr>
        </w:div>
        <w:div w:id="811874804">
          <w:marLeft w:val="0"/>
          <w:marRight w:val="0"/>
          <w:marTop w:val="0"/>
          <w:marBottom w:val="0"/>
          <w:divBdr>
            <w:top w:val="none" w:sz="0" w:space="0" w:color="auto"/>
            <w:left w:val="none" w:sz="0" w:space="0" w:color="auto"/>
            <w:bottom w:val="none" w:sz="0" w:space="0" w:color="auto"/>
            <w:right w:val="none" w:sz="0" w:space="0" w:color="auto"/>
          </w:divBdr>
        </w:div>
      </w:divsChild>
    </w:div>
    <w:div w:id="19461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veal-h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E8E34-501E-48DA-993A-FDABA57B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mentz</dc:creator>
  <cp:lastModifiedBy>Inova</cp:lastModifiedBy>
  <cp:revision>2</cp:revision>
  <dcterms:created xsi:type="dcterms:W3CDTF">2021-04-15T16:17:00Z</dcterms:created>
  <dcterms:modified xsi:type="dcterms:W3CDTF">2021-04-15T16:17:00Z</dcterms:modified>
</cp:coreProperties>
</file>