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C76FF" w14:textId="57E8D373" w:rsidR="00E60FEF" w:rsidRPr="005A6BF7" w:rsidRDefault="00E60FEF" w:rsidP="00E60FE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</w:rPr>
      </w:pPr>
      <w:r w:rsidRPr="005A6BF7">
        <w:rPr>
          <w:rFonts w:ascii="Calibri" w:eastAsia="Times New Roman" w:hAnsi="Calibri" w:cs="Calibri"/>
          <w:b/>
          <w:bCs/>
        </w:rPr>
        <w:t xml:space="preserve">HFC Digital Health Working Group </w:t>
      </w:r>
      <w:r w:rsidR="00BF25CA" w:rsidRPr="005A6BF7">
        <w:rPr>
          <w:rFonts w:ascii="Calibri" w:eastAsia="Times New Roman" w:hAnsi="Calibri" w:cs="Calibri"/>
          <w:b/>
          <w:bCs/>
        </w:rPr>
        <w:t>Quarter</w:t>
      </w:r>
      <w:r w:rsidRPr="005A6BF7">
        <w:rPr>
          <w:rFonts w:ascii="Calibri" w:eastAsia="Times New Roman" w:hAnsi="Calibri" w:cs="Calibri"/>
          <w:b/>
          <w:bCs/>
        </w:rPr>
        <w:t xml:space="preserve"> Call</w:t>
      </w:r>
      <w:r w:rsidR="0058195A">
        <w:rPr>
          <w:rFonts w:ascii="Calibri" w:eastAsia="Times New Roman" w:hAnsi="Calibri" w:cs="Calibri"/>
          <w:b/>
          <w:bCs/>
        </w:rPr>
        <w:t xml:space="preserve"> Q3</w:t>
      </w:r>
    </w:p>
    <w:p w14:paraId="605D0C17" w14:textId="41E7A2D5" w:rsidR="00BF25CA" w:rsidRPr="005A6BF7" w:rsidRDefault="00E43E7A" w:rsidP="00E60FE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September 1</w:t>
      </w:r>
      <w:r w:rsidR="00B1175C" w:rsidRPr="005A6BF7">
        <w:rPr>
          <w:rFonts w:ascii="Calibri" w:eastAsia="Times New Roman" w:hAnsi="Calibri" w:cs="Calibri"/>
          <w:b/>
          <w:bCs/>
        </w:rPr>
        <w:t>, 2021</w:t>
      </w:r>
    </w:p>
    <w:p w14:paraId="376F21C1" w14:textId="77777777" w:rsidR="009D192F" w:rsidRPr="005A6BF7" w:rsidRDefault="009D192F" w:rsidP="00E60FE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06128E7F" w14:textId="77777777" w:rsidR="00E43E7A" w:rsidRDefault="00E43E7A" w:rsidP="00E60FEF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u w:val="single"/>
        </w:rPr>
        <w:sectPr w:rsidR="00E43E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945C56" w14:textId="0B6D95A5" w:rsidR="00D4290F" w:rsidRPr="00E45117" w:rsidRDefault="00E43E7A" w:rsidP="00E60FEF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sz w:val="20"/>
          <w:szCs w:val="20"/>
          <w:u w:val="single"/>
        </w:rPr>
      </w:pPr>
      <w:r w:rsidRPr="00E45117">
        <w:rPr>
          <w:rFonts w:ascii="Calibri" w:eastAsia="Times New Roman" w:hAnsi="Calibri" w:cs="Calibri"/>
          <w:bCs/>
          <w:sz w:val="20"/>
          <w:szCs w:val="20"/>
          <w:u w:val="single"/>
        </w:rPr>
        <w:lastRenderedPageBreak/>
        <w:t>Members</w:t>
      </w:r>
    </w:p>
    <w:p w14:paraId="1FF3D4CD" w14:textId="31298A0A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Mitch </w:t>
      </w:r>
      <w:proofErr w:type="spellStart"/>
      <w:r w:rsidRPr="00E45117">
        <w:rPr>
          <w:rFonts w:cstheme="minorHAnsi"/>
          <w:sz w:val="20"/>
          <w:szCs w:val="20"/>
        </w:rPr>
        <w:t>Psotka</w:t>
      </w:r>
      <w:proofErr w:type="spellEnd"/>
      <w:r w:rsidRPr="00E45117">
        <w:rPr>
          <w:rFonts w:cstheme="minorHAnsi"/>
          <w:sz w:val="20"/>
          <w:szCs w:val="20"/>
        </w:rPr>
        <w:t xml:space="preserve"> (Chair), </w:t>
      </w:r>
      <w:proofErr w:type="spellStart"/>
      <w:r w:rsidRPr="00E45117">
        <w:rPr>
          <w:rFonts w:cstheme="minorHAnsi"/>
          <w:sz w:val="20"/>
          <w:szCs w:val="20"/>
        </w:rPr>
        <w:t>Inova</w:t>
      </w:r>
      <w:proofErr w:type="spellEnd"/>
      <w:r w:rsidRPr="00E45117">
        <w:rPr>
          <w:rFonts w:cstheme="minorHAnsi"/>
          <w:sz w:val="20"/>
          <w:szCs w:val="20"/>
        </w:rPr>
        <w:t xml:space="preserve"> Heart and Vascular Institute, Section Chief (Heart Failure and Transplant), Director (Infiltrative Cardiomyopathy Center)</w:t>
      </w:r>
    </w:p>
    <w:p w14:paraId="7BF90FDB" w14:textId="4C87BE2A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>Tariq Ahmad (Chair), Yale Univers</w:t>
      </w:r>
      <w:r w:rsidR="00E10B22" w:rsidRPr="00E45117">
        <w:rPr>
          <w:rFonts w:cstheme="minorHAnsi"/>
          <w:sz w:val="20"/>
          <w:szCs w:val="20"/>
        </w:rPr>
        <w:t>i</w:t>
      </w:r>
      <w:r w:rsidRPr="00E45117">
        <w:rPr>
          <w:rFonts w:cstheme="minorHAnsi"/>
          <w:sz w:val="20"/>
          <w:szCs w:val="20"/>
        </w:rPr>
        <w:t>ty, Director (Cardiac Tra</w:t>
      </w:r>
      <w:r w:rsidR="00E10B22" w:rsidRPr="00E45117">
        <w:rPr>
          <w:rFonts w:cstheme="minorHAnsi"/>
          <w:sz w:val="20"/>
          <w:szCs w:val="20"/>
        </w:rPr>
        <w:t>n</w:t>
      </w:r>
      <w:r w:rsidRPr="00E45117">
        <w:rPr>
          <w:rFonts w:cstheme="minorHAnsi"/>
          <w:sz w:val="20"/>
          <w:szCs w:val="20"/>
        </w:rPr>
        <w:t>splant and MCS)</w:t>
      </w:r>
    </w:p>
    <w:p w14:paraId="24EE6CBE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Christopher O'Connor, </w:t>
      </w:r>
      <w:proofErr w:type="spellStart"/>
      <w:r w:rsidRPr="00E45117">
        <w:rPr>
          <w:rFonts w:cstheme="minorHAnsi"/>
          <w:sz w:val="20"/>
          <w:szCs w:val="20"/>
        </w:rPr>
        <w:t>Inova</w:t>
      </w:r>
      <w:proofErr w:type="spellEnd"/>
      <w:r w:rsidRPr="00E45117">
        <w:rPr>
          <w:rFonts w:cstheme="minorHAnsi"/>
          <w:sz w:val="20"/>
          <w:szCs w:val="20"/>
        </w:rPr>
        <w:t xml:space="preserve"> Heart and Vascular Institute (President), Duke University (Professor of Medicine)</w:t>
      </w:r>
    </w:p>
    <w:p w14:paraId="5C21D3CE" w14:textId="0F8EE110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Elizabeth </w:t>
      </w:r>
      <w:proofErr w:type="spellStart"/>
      <w:r w:rsidRPr="00E45117">
        <w:rPr>
          <w:rFonts w:cstheme="minorHAnsi"/>
          <w:sz w:val="20"/>
          <w:szCs w:val="20"/>
        </w:rPr>
        <w:t>Kunkoski</w:t>
      </w:r>
      <w:proofErr w:type="spellEnd"/>
      <w:r w:rsidRPr="00E45117">
        <w:rPr>
          <w:rFonts w:cstheme="minorHAnsi"/>
          <w:sz w:val="20"/>
          <w:szCs w:val="20"/>
        </w:rPr>
        <w:t>, FDA, Biomedical Engineer</w:t>
      </w:r>
      <w:r w:rsidR="003E015B" w:rsidRPr="00E45117">
        <w:rPr>
          <w:rFonts w:cstheme="minorHAnsi"/>
          <w:sz w:val="20"/>
          <w:szCs w:val="20"/>
        </w:rPr>
        <w:t xml:space="preserve"> </w:t>
      </w:r>
    </w:p>
    <w:p w14:paraId="16C473DC" w14:textId="1FD00CF2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Mona </w:t>
      </w:r>
      <w:proofErr w:type="spellStart"/>
      <w:r w:rsidRPr="00E45117">
        <w:rPr>
          <w:rFonts w:cstheme="minorHAnsi"/>
          <w:sz w:val="20"/>
          <w:szCs w:val="20"/>
        </w:rPr>
        <w:t>Fiuzat</w:t>
      </w:r>
      <w:proofErr w:type="spellEnd"/>
      <w:r w:rsidRPr="00E45117">
        <w:rPr>
          <w:rFonts w:cstheme="minorHAnsi"/>
          <w:sz w:val="20"/>
          <w:szCs w:val="20"/>
        </w:rPr>
        <w:t>, Duke University (Associate Professor of Medicine), FDA (Senior Scientific Advisor for Division of Cardiov</w:t>
      </w:r>
      <w:r w:rsidR="00E10B22" w:rsidRPr="00E45117">
        <w:rPr>
          <w:rFonts w:cstheme="minorHAnsi"/>
          <w:sz w:val="20"/>
          <w:szCs w:val="20"/>
        </w:rPr>
        <w:t>a</w:t>
      </w:r>
      <w:r w:rsidRPr="00E45117">
        <w:rPr>
          <w:rFonts w:cstheme="minorHAnsi"/>
          <w:sz w:val="20"/>
          <w:szCs w:val="20"/>
        </w:rPr>
        <w:t>scular and Renal Products)</w:t>
      </w:r>
    </w:p>
    <w:p w14:paraId="141565A1" w14:textId="63A9253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Jonathan Fox, </w:t>
      </w:r>
      <w:proofErr w:type="spellStart"/>
      <w:r w:rsidRPr="00E45117">
        <w:rPr>
          <w:rFonts w:cstheme="minorHAnsi"/>
          <w:sz w:val="20"/>
          <w:szCs w:val="20"/>
        </w:rPr>
        <w:t>Eidos</w:t>
      </w:r>
      <w:proofErr w:type="spellEnd"/>
      <w:r w:rsidRPr="00E45117">
        <w:rPr>
          <w:rFonts w:cstheme="minorHAnsi"/>
          <w:sz w:val="20"/>
          <w:szCs w:val="20"/>
        </w:rPr>
        <w:t xml:space="preserve"> </w:t>
      </w:r>
      <w:r w:rsidR="00E10B22" w:rsidRPr="00E45117">
        <w:rPr>
          <w:rFonts w:cstheme="minorHAnsi"/>
          <w:sz w:val="20"/>
          <w:szCs w:val="20"/>
        </w:rPr>
        <w:t>Therapeutics</w:t>
      </w:r>
      <w:r w:rsidRPr="00E45117">
        <w:rPr>
          <w:rFonts w:cstheme="minorHAnsi"/>
          <w:sz w:val="20"/>
          <w:szCs w:val="20"/>
        </w:rPr>
        <w:t xml:space="preserve"> (President and CMO) </w:t>
      </w:r>
    </w:p>
    <w:p w14:paraId="07B47D57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45117">
        <w:rPr>
          <w:rFonts w:cstheme="minorHAnsi"/>
          <w:sz w:val="20"/>
          <w:szCs w:val="20"/>
        </w:rPr>
        <w:t>Abhinav</w:t>
      </w:r>
      <w:proofErr w:type="spellEnd"/>
      <w:r w:rsidRPr="00E45117">
        <w:rPr>
          <w:rFonts w:cstheme="minorHAnsi"/>
          <w:sz w:val="20"/>
          <w:szCs w:val="20"/>
        </w:rPr>
        <w:t xml:space="preserve"> Sharma, McGill University (Assistant Professor of Medicine)</w:t>
      </w:r>
    </w:p>
    <w:p w14:paraId="10B39742" w14:textId="5EED76B8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Benoit </w:t>
      </w:r>
      <w:proofErr w:type="spellStart"/>
      <w:r w:rsidRPr="00E45117">
        <w:rPr>
          <w:rFonts w:cstheme="minorHAnsi"/>
          <w:sz w:val="20"/>
          <w:szCs w:val="20"/>
        </w:rPr>
        <w:t>Tyl</w:t>
      </w:r>
      <w:proofErr w:type="spellEnd"/>
      <w:r w:rsidRPr="00E45117">
        <w:rPr>
          <w:rFonts w:cstheme="minorHAnsi"/>
          <w:sz w:val="20"/>
          <w:szCs w:val="20"/>
        </w:rPr>
        <w:t xml:space="preserve">, </w:t>
      </w:r>
      <w:proofErr w:type="spellStart"/>
      <w:r w:rsidRPr="00E45117">
        <w:rPr>
          <w:rFonts w:cstheme="minorHAnsi"/>
          <w:sz w:val="20"/>
          <w:szCs w:val="20"/>
        </w:rPr>
        <w:t>Servier</w:t>
      </w:r>
      <w:proofErr w:type="spellEnd"/>
      <w:r w:rsidRPr="00E45117">
        <w:rPr>
          <w:rFonts w:cstheme="minorHAnsi"/>
          <w:sz w:val="20"/>
          <w:szCs w:val="20"/>
        </w:rPr>
        <w:t xml:space="preserve"> (Translational &amp; Clinical Research Director)</w:t>
      </w:r>
    </w:p>
    <w:p w14:paraId="6F88E6A0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>Leonard Sacks, FDA, CDER</w:t>
      </w:r>
    </w:p>
    <w:p w14:paraId="550FD346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Matt </w:t>
      </w:r>
      <w:proofErr w:type="spellStart"/>
      <w:r w:rsidRPr="00E45117">
        <w:rPr>
          <w:rFonts w:cstheme="minorHAnsi"/>
          <w:sz w:val="20"/>
          <w:szCs w:val="20"/>
        </w:rPr>
        <w:t>Dimond</w:t>
      </w:r>
      <w:proofErr w:type="spellEnd"/>
      <w:r w:rsidRPr="00E45117">
        <w:rPr>
          <w:rFonts w:cstheme="minorHAnsi"/>
          <w:sz w:val="20"/>
          <w:szCs w:val="20"/>
        </w:rPr>
        <w:t xml:space="preserve">, </w:t>
      </w:r>
      <w:proofErr w:type="spellStart"/>
      <w:r w:rsidRPr="00E45117">
        <w:rPr>
          <w:rFonts w:cstheme="minorHAnsi"/>
          <w:sz w:val="20"/>
          <w:szCs w:val="20"/>
        </w:rPr>
        <w:t>Inova</w:t>
      </w:r>
      <w:proofErr w:type="spellEnd"/>
      <w:r w:rsidRPr="00E45117">
        <w:rPr>
          <w:rFonts w:cstheme="minorHAnsi"/>
          <w:sz w:val="20"/>
          <w:szCs w:val="20"/>
        </w:rPr>
        <w:t xml:space="preserve"> Heart and Vascular Institute, Intern</w:t>
      </w:r>
    </w:p>
    <w:p w14:paraId="701006A5" w14:textId="65CF6797" w:rsidR="003E015B" w:rsidRPr="00E45117" w:rsidRDefault="005A6BF7" w:rsidP="003E015B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  <w:u w:val="single"/>
        </w:rPr>
        <w:t>Guests</w:t>
      </w:r>
    </w:p>
    <w:p w14:paraId="67E8D3CF" w14:textId="068A1FF8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>Alexandra Lansky (Yale)</w:t>
      </w:r>
    </w:p>
    <w:p w14:paraId="3183501D" w14:textId="0E973C09" w:rsidR="005A6BF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>Marianne McCarthy</w:t>
      </w:r>
      <w:r w:rsidR="00E10B22" w:rsidRPr="00E45117">
        <w:rPr>
          <w:rFonts w:cstheme="minorHAnsi"/>
          <w:sz w:val="20"/>
          <w:szCs w:val="20"/>
        </w:rPr>
        <w:t xml:space="preserve"> (Yale)</w:t>
      </w:r>
    </w:p>
    <w:p w14:paraId="194D1083" w14:textId="77777777" w:rsidR="00E45117" w:rsidRPr="00E45117" w:rsidRDefault="00E45117" w:rsidP="00E45117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</w:p>
    <w:p w14:paraId="0736537C" w14:textId="4C59788F" w:rsidR="003E015B" w:rsidRPr="00E45117" w:rsidRDefault="00D4290F" w:rsidP="003E015B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  <w:u w:val="single"/>
        </w:rPr>
        <w:t>Members Unable to Participate</w:t>
      </w:r>
    </w:p>
    <w:p w14:paraId="77DC7354" w14:textId="5AE6D286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>Wei Ni, Eli Lilly and Company (Rese</w:t>
      </w:r>
      <w:r w:rsidR="00E10B22" w:rsidRPr="00E45117">
        <w:rPr>
          <w:rFonts w:cstheme="minorHAnsi"/>
          <w:sz w:val="20"/>
          <w:szCs w:val="20"/>
        </w:rPr>
        <w:t>a</w:t>
      </w:r>
      <w:r w:rsidRPr="00E45117">
        <w:rPr>
          <w:rFonts w:cstheme="minorHAnsi"/>
          <w:sz w:val="20"/>
          <w:szCs w:val="20"/>
        </w:rPr>
        <w:t>rch Advisor)</w:t>
      </w:r>
    </w:p>
    <w:p w14:paraId="4DBCA4D8" w14:textId="2019FB72" w:rsidR="00FA1A4C" w:rsidRPr="00E45117" w:rsidRDefault="00E10B22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>B</w:t>
      </w:r>
      <w:r w:rsidR="00FA1A4C" w:rsidRPr="00E45117">
        <w:rPr>
          <w:rFonts w:cstheme="minorHAnsi"/>
          <w:sz w:val="20"/>
          <w:szCs w:val="20"/>
        </w:rPr>
        <w:t>ob Harrington (Guest Chair), Stanford University, Chair (Department of Medicine)</w:t>
      </w:r>
    </w:p>
    <w:p w14:paraId="590CD54C" w14:textId="7DB3AE7F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>David Kao, University of Colorado, Divisions of Cardiology and Bioinformatics/</w:t>
      </w:r>
      <w:r w:rsidR="00E10B22" w:rsidRPr="00E45117">
        <w:rPr>
          <w:rFonts w:cstheme="minorHAnsi"/>
          <w:sz w:val="20"/>
          <w:szCs w:val="20"/>
        </w:rPr>
        <w:t>Personalized</w:t>
      </w:r>
      <w:r w:rsidRPr="00E45117">
        <w:rPr>
          <w:rFonts w:cstheme="minorHAnsi"/>
          <w:sz w:val="20"/>
          <w:szCs w:val="20"/>
        </w:rPr>
        <w:t xml:space="preserve"> Medicine</w:t>
      </w:r>
    </w:p>
    <w:p w14:paraId="5C5FB4DA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>Paul Varghese, Google Life Sciences (Health Informatics at Verily)</w:t>
      </w:r>
    </w:p>
    <w:p w14:paraId="5EA9ECC7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Harlan </w:t>
      </w:r>
      <w:proofErr w:type="spellStart"/>
      <w:r w:rsidRPr="00E45117">
        <w:rPr>
          <w:rFonts w:cstheme="minorHAnsi"/>
          <w:sz w:val="20"/>
          <w:szCs w:val="20"/>
        </w:rPr>
        <w:t>Krumholz</w:t>
      </w:r>
      <w:proofErr w:type="spellEnd"/>
      <w:r w:rsidRPr="00E45117">
        <w:rPr>
          <w:rFonts w:cstheme="minorHAnsi"/>
          <w:sz w:val="20"/>
          <w:szCs w:val="20"/>
        </w:rPr>
        <w:t>, Yale University (Director of Center for Outcomes Research and Evaluation)</w:t>
      </w:r>
    </w:p>
    <w:p w14:paraId="37ED897A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45117">
        <w:rPr>
          <w:rFonts w:cstheme="minorHAnsi"/>
          <w:sz w:val="20"/>
          <w:szCs w:val="20"/>
        </w:rPr>
        <w:t>Maulik</w:t>
      </w:r>
      <w:proofErr w:type="spellEnd"/>
      <w:r w:rsidRPr="00E45117">
        <w:rPr>
          <w:rFonts w:cstheme="minorHAnsi"/>
          <w:sz w:val="20"/>
          <w:szCs w:val="20"/>
        </w:rPr>
        <w:t xml:space="preserve"> </w:t>
      </w:r>
      <w:proofErr w:type="spellStart"/>
      <w:r w:rsidRPr="00E45117">
        <w:rPr>
          <w:rFonts w:cstheme="minorHAnsi"/>
          <w:sz w:val="20"/>
          <w:szCs w:val="20"/>
        </w:rPr>
        <w:t>Majmudar</w:t>
      </w:r>
      <w:proofErr w:type="spellEnd"/>
      <w:r w:rsidRPr="00E45117">
        <w:rPr>
          <w:rFonts w:cstheme="minorHAnsi"/>
          <w:sz w:val="20"/>
          <w:szCs w:val="20"/>
        </w:rPr>
        <w:t>, Amazon (Chief Medical Officer)</w:t>
      </w:r>
    </w:p>
    <w:p w14:paraId="10E07AEB" w14:textId="6D4CFE83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45117">
        <w:rPr>
          <w:rFonts w:cstheme="minorHAnsi"/>
          <w:sz w:val="20"/>
          <w:szCs w:val="20"/>
        </w:rPr>
        <w:t>Nasrien</w:t>
      </w:r>
      <w:proofErr w:type="spellEnd"/>
      <w:r w:rsidRPr="00E45117">
        <w:rPr>
          <w:rFonts w:cstheme="minorHAnsi"/>
          <w:sz w:val="20"/>
          <w:szCs w:val="20"/>
        </w:rPr>
        <w:t xml:space="preserve"> Ibrahim, </w:t>
      </w:r>
      <w:proofErr w:type="spellStart"/>
      <w:r w:rsidRPr="00E45117">
        <w:rPr>
          <w:rFonts w:cstheme="minorHAnsi"/>
          <w:sz w:val="20"/>
          <w:szCs w:val="20"/>
        </w:rPr>
        <w:t>Inova</w:t>
      </w:r>
      <w:proofErr w:type="spellEnd"/>
      <w:r w:rsidRPr="00E45117">
        <w:rPr>
          <w:rFonts w:cstheme="minorHAnsi"/>
          <w:sz w:val="20"/>
          <w:szCs w:val="20"/>
        </w:rPr>
        <w:t xml:space="preserve"> Heart and Vascular Institute (Director, HF Clinical Research)</w:t>
      </w:r>
    </w:p>
    <w:p w14:paraId="0ED83E80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Magnus </w:t>
      </w:r>
      <w:proofErr w:type="spellStart"/>
      <w:r w:rsidRPr="00E45117">
        <w:rPr>
          <w:rFonts w:cstheme="minorHAnsi"/>
          <w:sz w:val="20"/>
          <w:szCs w:val="20"/>
        </w:rPr>
        <w:t>Petersson</w:t>
      </w:r>
      <w:proofErr w:type="spellEnd"/>
      <w:r w:rsidRPr="00E45117">
        <w:rPr>
          <w:rFonts w:cstheme="minorHAnsi"/>
          <w:sz w:val="20"/>
          <w:szCs w:val="20"/>
        </w:rPr>
        <w:t xml:space="preserve">, AstraZeneca (Global Clinical Lead) </w:t>
      </w:r>
    </w:p>
    <w:p w14:paraId="18E25FA9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Joel </w:t>
      </w:r>
      <w:proofErr w:type="spellStart"/>
      <w:r w:rsidRPr="00E45117">
        <w:rPr>
          <w:rFonts w:cstheme="minorHAnsi"/>
          <w:sz w:val="20"/>
          <w:szCs w:val="20"/>
        </w:rPr>
        <w:t>Selcher</w:t>
      </w:r>
      <w:proofErr w:type="spellEnd"/>
      <w:r w:rsidRPr="00E45117">
        <w:rPr>
          <w:rFonts w:cstheme="minorHAnsi"/>
          <w:sz w:val="20"/>
          <w:szCs w:val="20"/>
        </w:rPr>
        <w:t>, Bristol-Myers Squibb (Regulatory VP)</w:t>
      </w:r>
    </w:p>
    <w:p w14:paraId="3F7CA1D9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E45117">
        <w:rPr>
          <w:rFonts w:cstheme="minorHAnsi"/>
          <w:sz w:val="20"/>
          <w:szCs w:val="20"/>
        </w:rPr>
        <w:t xml:space="preserve">Richard </w:t>
      </w:r>
      <w:proofErr w:type="spellStart"/>
      <w:r w:rsidRPr="00E45117">
        <w:rPr>
          <w:rFonts w:cstheme="minorHAnsi"/>
          <w:sz w:val="20"/>
          <w:szCs w:val="20"/>
        </w:rPr>
        <w:t>Nkulikiyinka</w:t>
      </w:r>
      <w:proofErr w:type="spellEnd"/>
      <w:r w:rsidRPr="00E45117">
        <w:rPr>
          <w:rFonts w:cstheme="minorHAnsi"/>
          <w:sz w:val="20"/>
          <w:szCs w:val="20"/>
        </w:rPr>
        <w:t>, Bayer AG (VP and Head of Therapeutic Area Cardiology &amp; Nephrology, Clinical Department)</w:t>
      </w:r>
    </w:p>
    <w:p w14:paraId="2B59D84D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45117">
        <w:rPr>
          <w:rFonts w:cstheme="minorHAnsi"/>
          <w:sz w:val="20"/>
          <w:szCs w:val="20"/>
        </w:rPr>
        <w:t>Kuldeep</w:t>
      </w:r>
      <w:proofErr w:type="spellEnd"/>
      <w:r w:rsidRPr="00E45117">
        <w:rPr>
          <w:rFonts w:cstheme="minorHAnsi"/>
          <w:sz w:val="20"/>
          <w:szCs w:val="20"/>
        </w:rPr>
        <w:t xml:space="preserve"> Rajput, </w:t>
      </w:r>
      <w:proofErr w:type="spellStart"/>
      <w:r w:rsidRPr="00E45117">
        <w:rPr>
          <w:rFonts w:cstheme="minorHAnsi"/>
          <w:sz w:val="20"/>
          <w:szCs w:val="20"/>
        </w:rPr>
        <w:t>Biofourmis</w:t>
      </w:r>
      <w:proofErr w:type="spellEnd"/>
      <w:r w:rsidRPr="00E45117">
        <w:rPr>
          <w:rFonts w:cstheme="minorHAnsi"/>
          <w:sz w:val="20"/>
          <w:szCs w:val="20"/>
        </w:rPr>
        <w:t xml:space="preserve"> (Founder and CEO)</w:t>
      </w:r>
    </w:p>
    <w:p w14:paraId="30CBCCFA" w14:textId="77777777" w:rsidR="00FA1A4C" w:rsidRPr="00E45117" w:rsidRDefault="00FA1A4C" w:rsidP="003E015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E45117">
        <w:rPr>
          <w:rFonts w:cstheme="minorHAnsi"/>
          <w:sz w:val="20"/>
          <w:szCs w:val="20"/>
        </w:rPr>
        <w:t xml:space="preserve">Whit </w:t>
      </w:r>
      <w:proofErr w:type="spellStart"/>
      <w:r w:rsidRPr="00E45117">
        <w:rPr>
          <w:rFonts w:cstheme="minorHAnsi"/>
          <w:sz w:val="20"/>
          <w:szCs w:val="20"/>
        </w:rPr>
        <w:t>Tingley</w:t>
      </w:r>
      <w:proofErr w:type="spellEnd"/>
      <w:r w:rsidRPr="00E45117">
        <w:rPr>
          <w:rFonts w:cstheme="minorHAnsi"/>
          <w:sz w:val="20"/>
          <w:szCs w:val="20"/>
        </w:rPr>
        <w:t xml:space="preserve">, </w:t>
      </w:r>
      <w:proofErr w:type="spellStart"/>
      <w:r w:rsidRPr="00E45117">
        <w:rPr>
          <w:rFonts w:cstheme="minorHAnsi"/>
          <w:sz w:val="20"/>
          <w:szCs w:val="20"/>
        </w:rPr>
        <w:t>Tenaya</w:t>
      </w:r>
      <w:proofErr w:type="spellEnd"/>
      <w:r w:rsidRPr="00E45117">
        <w:rPr>
          <w:rFonts w:cstheme="minorHAnsi"/>
          <w:sz w:val="20"/>
          <w:szCs w:val="20"/>
        </w:rPr>
        <w:t xml:space="preserve"> Therapeutics (CMO)</w:t>
      </w:r>
    </w:p>
    <w:p w14:paraId="14A6C7C7" w14:textId="77777777" w:rsidR="00E43E7A" w:rsidRPr="00E45117" w:rsidRDefault="00E43E7A" w:rsidP="00D95464">
      <w:pPr>
        <w:rPr>
          <w:rFonts w:cstheme="minorHAnsi"/>
          <w:sz w:val="20"/>
          <w:szCs w:val="20"/>
        </w:rPr>
        <w:sectPr w:rsidR="00E43E7A" w:rsidRPr="00E45117" w:rsidSect="00E43E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0D793C6" w14:textId="77777777" w:rsidR="00E45117" w:rsidRDefault="00E45117" w:rsidP="00362358">
      <w:pPr>
        <w:rPr>
          <w:b/>
          <w:sz w:val="28"/>
          <w:szCs w:val="28"/>
          <w:shd w:val="clear" w:color="auto" w:fill="FFFFFF"/>
        </w:rPr>
      </w:pPr>
    </w:p>
    <w:p w14:paraId="5E16D176" w14:textId="65429456" w:rsidR="00E43E7A" w:rsidRDefault="00FA1A4C" w:rsidP="00362358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Meeting Minutes</w:t>
      </w:r>
      <w:r w:rsidR="0058145C" w:rsidRPr="005A6BF7">
        <w:rPr>
          <w:sz w:val="28"/>
          <w:szCs w:val="28"/>
          <w:shd w:val="clear" w:color="auto" w:fill="FFFFFF"/>
        </w:rPr>
        <w:t>:</w:t>
      </w:r>
    </w:p>
    <w:p w14:paraId="76C2B0C2" w14:textId="1161CFFB" w:rsidR="00E43E7A" w:rsidRPr="00E45117" w:rsidRDefault="00E43E7A" w:rsidP="00E10B2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E45117">
        <w:rPr>
          <w:rFonts w:eastAsia="Times New Roman" w:cs="Arial"/>
          <w:color w:val="222222"/>
          <w:shd w:val="clear" w:color="auto" w:fill="FFFFFF"/>
        </w:rPr>
        <w:t>Pragmatic Trials</w:t>
      </w:r>
    </w:p>
    <w:p w14:paraId="260403BB" w14:textId="17A06F9D" w:rsidR="00E43E7A" w:rsidRPr="00E45117" w:rsidRDefault="00E43E7A" w:rsidP="00E10B22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E45117">
        <w:rPr>
          <w:rFonts w:eastAsia="Times New Roman" w:cs="Arial"/>
          <w:color w:val="222222"/>
          <w:shd w:val="clear" w:color="auto" w:fill="FFFFFF"/>
        </w:rPr>
        <w:t>Utilizing EMR for clinical trial data, collection, recruitment of patients (Tariq)</w:t>
      </w:r>
    </w:p>
    <w:p w14:paraId="407160BE" w14:textId="77777777" w:rsidR="00E45117" w:rsidRPr="00E45117" w:rsidRDefault="00E45117" w:rsidP="00E45117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  <w:shd w:val="clear" w:color="auto" w:fill="FFFFFF"/>
        </w:rPr>
      </w:pPr>
      <w:r w:rsidRPr="00E45117">
        <w:rPr>
          <w:rFonts w:eastAsia="Times New Roman" w:cs="Arial"/>
          <w:color w:val="222222"/>
          <w:shd w:val="clear" w:color="auto" w:fill="FFFFFF"/>
        </w:rPr>
        <w:t>Dr. Lansky presented their success in utilizing EPIC for enrollment in COLSTAT</w:t>
      </w:r>
    </w:p>
    <w:p w14:paraId="52D4BBBA" w14:textId="77777777" w:rsidR="00E45117" w:rsidRPr="00E45117" w:rsidRDefault="00E45117" w:rsidP="00E45117">
      <w:pPr>
        <w:pStyle w:val="ListParagraph"/>
        <w:numPr>
          <w:ilvl w:val="3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  <w:shd w:val="clear" w:color="auto" w:fill="FFFFFF"/>
        </w:rPr>
      </w:pPr>
      <w:r w:rsidRPr="00E45117">
        <w:rPr>
          <w:rFonts w:eastAsia="Times New Roman" w:cs="Arial"/>
          <w:color w:val="222222"/>
          <w:shd w:val="clear" w:color="auto" w:fill="FFFFFF"/>
        </w:rPr>
        <w:t>in depth Q&amp;A around utilizing EPIC for clinical trials</w:t>
      </w:r>
    </w:p>
    <w:p w14:paraId="46BFFC4C" w14:textId="77777777" w:rsidR="00E45117" w:rsidRPr="00E45117" w:rsidRDefault="00E45117" w:rsidP="00E45117">
      <w:pPr>
        <w:pStyle w:val="ListParagraph"/>
        <w:numPr>
          <w:ilvl w:val="3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  <w:shd w:val="clear" w:color="auto" w:fill="FFFFFF"/>
        </w:rPr>
      </w:pPr>
      <w:r w:rsidRPr="00E45117">
        <w:rPr>
          <w:rFonts w:eastAsia="Times New Roman" w:cs="Arial"/>
          <w:color w:val="222222"/>
          <w:shd w:val="clear" w:color="auto" w:fill="FFFFFF"/>
        </w:rPr>
        <w:t>Issue to consider: ownership of data; sharing and housing data in multicenter trials; utilizing methodology for sponsored / registration trials with new therapies</w:t>
      </w:r>
    </w:p>
    <w:p w14:paraId="5A52CBFB" w14:textId="77777777" w:rsidR="00E45117" w:rsidRPr="00E45117" w:rsidRDefault="00E45117" w:rsidP="00E45117">
      <w:pPr>
        <w:pStyle w:val="ListParagraph"/>
        <w:numPr>
          <w:ilvl w:val="3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  <w:shd w:val="clear" w:color="auto" w:fill="FFFFFF"/>
        </w:rPr>
      </w:pPr>
      <w:r w:rsidRPr="00E45117">
        <w:rPr>
          <w:rFonts w:eastAsia="Times New Roman" w:cs="Arial"/>
          <w:b/>
          <w:color w:val="222222"/>
          <w:shd w:val="clear" w:color="auto" w:fill="FFFFFF"/>
        </w:rPr>
        <w:t>Action item</w:t>
      </w:r>
      <w:r w:rsidRPr="00E45117">
        <w:rPr>
          <w:rFonts w:eastAsia="Times New Roman" w:cs="Arial"/>
          <w:color w:val="222222"/>
          <w:shd w:val="clear" w:color="auto" w:fill="FFFFFF"/>
        </w:rPr>
        <w:t>: Continue to develop this theme to improve clinical trial efficiency.</w:t>
      </w:r>
    </w:p>
    <w:p w14:paraId="12A3C7D6" w14:textId="35684DB3" w:rsidR="00E43E7A" w:rsidRPr="00E45117" w:rsidRDefault="00E43E7A" w:rsidP="00E45117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  <w:shd w:val="clear" w:color="auto" w:fill="FFFFFF"/>
        </w:rPr>
      </w:pPr>
      <w:r w:rsidRPr="00E45117">
        <w:rPr>
          <w:rFonts w:eastAsia="Times New Roman" w:cs="Arial"/>
          <w:color w:val="222222"/>
          <w:shd w:val="clear" w:color="auto" w:fill="FFFFFF"/>
        </w:rPr>
        <w:t xml:space="preserve">Potential for across system collaborative EHR study (Yale, Colorado, </w:t>
      </w:r>
      <w:proofErr w:type="spellStart"/>
      <w:r w:rsidRPr="00E45117">
        <w:rPr>
          <w:rFonts w:eastAsia="Times New Roman" w:cs="Arial"/>
          <w:color w:val="222222"/>
          <w:shd w:val="clear" w:color="auto" w:fill="FFFFFF"/>
        </w:rPr>
        <w:t>Inova</w:t>
      </w:r>
      <w:proofErr w:type="spellEnd"/>
      <w:r w:rsidRPr="00E45117">
        <w:rPr>
          <w:rFonts w:eastAsia="Times New Roman" w:cs="Arial"/>
          <w:color w:val="222222"/>
          <w:shd w:val="clear" w:color="auto" w:fill="FFFFFF"/>
        </w:rPr>
        <w:t>) – on temporary hold (Mitch / Matt)</w:t>
      </w:r>
    </w:p>
    <w:p w14:paraId="303605BB" w14:textId="29AD8705" w:rsidR="00E43E7A" w:rsidRPr="00E45117" w:rsidRDefault="00E43E7A" w:rsidP="00E10B2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proofErr w:type="spellStart"/>
      <w:r w:rsidRPr="00E45117">
        <w:rPr>
          <w:rFonts w:eastAsia="Times New Roman" w:cs="Arial"/>
          <w:color w:val="222222"/>
          <w:shd w:val="clear" w:color="auto" w:fill="FFFFFF"/>
        </w:rPr>
        <w:t>Actigraphy</w:t>
      </w:r>
      <w:proofErr w:type="spellEnd"/>
    </w:p>
    <w:p w14:paraId="2F15D5DD" w14:textId="77777777" w:rsidR="00CC54AD" w:rsidRPr="00CC54AD" w:rsidRDefault="00E43E7A" w:rsidP="00CC54AD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E45117">
        <w:rPr>
          <w:rFonts w:eastAsia="Times New Roman" w:cs="Arial"/>
          <w:color w:val="222222"/>
          <w:shd w:val="clear" w:color="auto" w:fill="FFFFFF"/>
        </w:rPr>
        <w:t>Continue to consider developing a protocol</w:t>
      </w:r>
      <w:r w:rsidR="00DF4FF6" w:rsidRPr="00E45117">
        <w:rPr>
          <w:rFonts w:eastAsia="Times New Roman" w:cs="Arial"/>
          <w:color w:val="222222"/>
          <w:shd w:val="clear" w:color="auto" w:fill="FFFFFF"/>
        </w:rPr>
        <w:t xml:space="preserve"> –</w:t>
      </w:r>
      <w:r w:rsidR="00E10B22" w:rsidRPr="00E45117">
        <w:rPr>
          <w:rFonts w:eastAsia="Times New Roman" w:cs="Arial"/>
          <w:color w:val="222222"/>
          <w:shd w:val="clear" w:color="auto" w:fill="FFFFFF"/>
        </w:rPr>
        <w:t xml:space="preserve"> A d</w:t>
      </w:r>
      <w:r w:rsidR="00DF4FF6" w:rsidRPr="00E45117">
        <w:rPr>
          <w:rFonts w:eastAsia="Times New Roman" w:cs="Arial"/>
          <w:color w:val="222222"/>
          <w:shd w:val="clear" w:color="auto" w:fill="FFFFFF"/>
        </w:rPr>
        <w:t xml:space="preserve">raft </w:t>
      </w:r>
      <w:r w:rsidR="00E10B22" w:rsidRPr="00E45117">
        <w:rPr>
          <w:rFonts w:eastAsia="Times New Roman" w:cs="Arial"/>
          <w:color w:val="222222"/>
          <w:shd w:val="clear" w:color="auto" w:fill="FFFFFF"/>
        </w:rPr>
        <w:t xml:space="preserve">is in process with the </w:t>
      </w:r>
      <w:r w:rsidR="00DF4FF6" w:rsidRPr="00E45117">
        <w:rPr>
          <w:rFonts w:eastAsia="Times New Roman" w:cs="Arial"/>
          <w:color w:val="222222"/>
          <w:shd w:val="clear" w:color="auto" w:fill="FFFFFF"/>
        </w:rPr>
        <w:t>HF-ARC working group</w:t>
      </w:r>
    </w:p>
    <w:p w14:paraId="4A316964" w14:textId="77777777" w:rsidR="00CC54AD" w:rsidRPr="00CC54AD" w:rsidRDefault="00E10B22" w:rsidP="00CC54AD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CC54AD">
        <w:rPr>
          <w:rFonts w:eastAsia="Times New Roman" w:cs="Arial"/>
          <w:color w:val="222222"/>
          <w:shd w:val="clear" w:color="auto" w:fill="FFFFFF"/>
        </w:rPr>
        <w:t xml:space="preserve">CONGRATS  to </w:t>
      </w:r>
      <w:proofErr w:type="spellStart"/>
      <w:r w:rsidR="00E43E7A" w:rsidRPr="00CC54AD">
        <w:rPr>
          <w:rFonts w:eastAsia="Times New Roman" w:cs="Arial"/>
          <w:color w:val="222222"/>
          <w:shd w:val="clear" w:color="auto" w:fill="FFFFFF"/>
        </w:rPr>
        <w:t>Abhinav</w:t>
      </w:r>
      <w:proofErr w:type="spellEnd"/>
      <w:r w:rsidR="00E43E7A" w:rsidRPr="00CC54AD">
        <w:rPr>
          <w:rFonts w:eastAsia="Times New Roman" w:cs="Arial"/>
          <w:color w:val="222222"/>
          <w:shd w:val="clear" w:color="auto" w:fill="FFFFFF"/>
        </w:rPr>
        <w:t xml:space="preserve"> </w:t>
      </w:r>
      <w:r w:rsidRPr="00CC54AD">
        <w:rPr>
          <w:rFonts w:eastAsia="Times New Roman" w:cs="Arial"/>
          <w:color w:val="222222"/>
          <w:shd w:val="clear" w:color="auto" w:fill="FFFFFF"/>
        </w:rPr>
        <w:t xml:space="preserve">for the </w:t>
      </w:r>
      <w:r w:rsidR="00E43E7A" w:rsidRPr="00CC54AD">
        <w:rPr>
          <w:rFonts w:eastAsia="Times New Roman" w:cs="Arial"/>
          <w:color w:val="222222"/>
          <w:shd w:val="clear" w:color="auto" w:fill="FFFFFF"/>
        </w:rPr>
        <w:t xml:space="preserve">paper accepted – Canadian J. of </w:t>
      </w:r>
      <w:r w:rsidRPr="00CC54AD">
        <w:rPr>
          <w:rFonts w:eastAsia="Times New Roman" w:cs="Arial"/>
          <w:color w:val="222222"/>
          <w:shd w:val="clear" w:color="auto" w:fill="FFFFFF"/>
        </w:rPr>
        <w:t xml:space="preserve">Card (4/26) – posted on HFC website </w:t>
      </w:r>
    </w:p>
    <w:p w14:paraId="3FA862D9" w14:textId="432A289B" w:rsidR="00CC54AD" w:rsidRPr="00CC54AD" w:rsidRDefault="00CC54AD" w:rsidP="00CC54AD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CC54AD">
        <w:rPr>
          <w:shd w:val="clear" w:color="auto" w:fill="FFFFFF"/>
        </w:rPr>
        <w:lastRenderedPageBreak/>
        <w:t>Office of New Drugs 2nd Annual Extramural Research Science Day</w:t>
      </w:r>
      <w:r w:rsidR="00023C39">
        <w:rPr>
          <w:shd w:val="clear" w:color="auto" w:fill="FFFFFF"/>
        </w:rPr>
        <w:t xml:space="preserve"> follow up</w:t>
      </w:r>
    </w:p>
    <w:p w14:paraId="41C225E0" w14:textId="32C57F56" w:rsidR="00023C39" w:rsidRPr="00023C39" w:rsidRDefault="00422EC1" w:rsidP="00023C39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 w:rsidRPr="00CC54AD">
        <w:rPr>
          <w:i/>
          <w:shd w:val="clear" w:color="auto" w:fill="FFFFFF"/>
        </w:rPr>
        <w:t>FDA Division</w:t>
      </w:r>
      <w:r w:rsidR="00CC54AD">
        <w:rPr>
          <w:i/>
          <w:shd w:val="clear" w:color="auto" w:fill="FFFFFF"/>
        </w:rPr>
        <w:t xml:space="preserve"> of Clinical Outcome Assessment presentation on</w:t>
      </w:r>
      <w:r w:rsidRPr="00CC54AD">
        <w:rPr>
          <w:i/>
          <w:shd w:val="clear" w:color="auto" w:fill="FFFFFF"/>
        </w:rPr>
        <w:t xml:space="preserve"> Preliminary Research to Support Qualification of an Activity Monitor-based Endpoint Measure to Evaluate Physical Activity in Persons with Chronic Heart Failure for DDT COA</w:t>
      </w:r>
      <w:r w:rsidRPr="00CC54AD">
        <w:rPr>
          <w:shd w:val="clear" w:color="auto" w:fill="FFFFFF"/>
        </w:rPr>
        <w:t xml:space="preserve"> (Mitch lead)</w:t>
      </w:r>
    </w:p>
    <w:p w14:paraId="00F93073" w14:textId="5033CD74" w:rsidR="00E43E7A" w:rsidRPr="00023C39" w:rsidRDefault="00422EC1" w:rsidP="00023C39">
      <w:pPr>
        <w:pStyle w:val="ListParagraph"/>
        <w:shd w:val="clear" w:color="auto" w:fill="FFFFFF"/>
        <w:spacing w:after="0" w:line="240" w:lineRule="auto"/>
        <w:ind w:firstLine="360"/>
        <w:rPr>
          <w:rFonts w:eastAsia="Times New Roman" w:cs="Arial"/>
          <w:color w:val="222222"/>
        </w:rPr>
      </w:pPr>
      <w:r w:rsidRPr="00023C39">
        <w:rPr>
          <w:b/>
          <w:shd w:val="clear" w:color="auto" w:fill="FFFFFF"/>
        </w:rPr>
        <w:t>Action Item</w:t>
      </w:r>
      <w:r w:rsidRPr="00023C39">
        <w:rPr>
          <w:shd w:val="clear" w:color="auto" w:fill="FFFFFF"/>
        </w:rPr>
        <w:t>: Reach out to them to see if we can collaborate / learn from their experience</w:t>
      </w:r>
    </w:p>
    <w:p w14:paraId="72C46CBD" w14:textId="47DEB88A" w:rsidR="00E43E7A" w:rsidRPr="00E45117" w:rsidRDefault="001F4259" w:rsidP="00E10B22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  <w:shd w:val="clear" w:color="auto" w:fill="FFFFFF"/>
        </w:rPr>
        <w:t xml:space="preserve">Call with Bayer – </w:t>
      </w:r>
      <w:r w:rsidR="00E43E7A" w:rsidRPr="00E45117">
        <w:rPr>
          <w:rFonts w:eastAsia="Times New Roman" w:cs="Arial"/>
          <w:color w:val="222222"/>
          <w:shd w:val="clear" w:color="auto" w:fill="FFFFFF"/>
        </w:rPr>
        <w:t>continue to discuss</w:t>
      </w:r>
      <w:bookmarkStart w:id="0" w:name="_GoBack"/>
      <w:bookmarkEnd w:id="0"/>
      <w:r>
        <w:rPr>
          <w:rFonts w:eastAsia="Times New Roman" w:cs="Arial"/>
          <w:color w:val="222222"/>
          <w:shd w:val="clear" w:color="auto" w:fill="FFFFFF"/>
        </w:rPr>
        <w:t xml:space="preserve"> (</w:t>
      </w:r>
      <w:r w:rsidR="00E10B22" w:rsidRPr="00E45117">
        <w:rPr>
          <w:rFonts w:eastAsia="Times New Roman" w:cs="Arial"/>
          <w:color w:val="222222"/>
          <w:shd w:val="clear" w:color="auto" w:fill="FFFFFF"/>
        </w:rPr>
        <w:t>Mitch</w:t>
      </w:r>
      <w:r w:rsidR="00E43E7A" w:rsidRPr="00E45117">
        <w:rPr>
          <w:rFonts w:eastAsia="Times New Roman" w:cs="Arial"/>
          <w:color w:val="222222"/>
          <w:shd w:val="clear" w:color="auto" w:fill="FFFFFF"/>
        </w:rPr>
        <w:t>)</w:t>
      </w:r>
      <w:r w:rsidR="00DF4FF6" w:rsidRPr="00E45117">
        <w:rPr>
          <w:rFonts w:eastAsia="Times New Roman" w:cs="Arial"/>
          <w:color w:val="222222"/>
          <w:shd w:val="clear" w:color="auto" w:fill="FFFFFF"/>
        </w:rPr>
        <w:t xml:space="preserve"> </w:t>
      </w:r>
    </w:p>
    <w:p w14:paraId="42447DA5" w14:textId="667C098D" w:rsidR="00E45117" w:rsidRPr="001F4259" w:rsidRDefault="00E43E7A" w:rsidP="00362358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proofErr w:type="spellStart"/>
      <w:r w:rsidRPr="00E45117">
        <w:rPr>
          <w:rFonts w:eastAsia="Times New Roman" w:cs="Arial"/>
          <w:color w:val="222222"/>
          <w:shd w:val="clear" w:color="auto" w:fill="FFFFFF"/>
        </w:rPr>
        <w:t>Bio</w:t>
      </w:r>
      <w:r w:rsidR="00E10B22" w:rsidRPr="00E45117">
        <w:rPr>
          <w:rFonts w:eastAsia="Times New Roman" w:cs="Arial"/>
          <w:color w:val="222222"/>
          <w:shd w:val="clear" w:color="auto" w:fill="FFFFFF"/>
        </w:rPr>
        <w:t>fourmis</w:t>
      </w:r>
      <w:proofErr w:type="spellEnd"/>
      <w:r w:rsidR="00E10B22" w:rsidRPr="00E45117">
        <w:rPr>
          <w:rFonts w:eastAsia="Times New Roman" w:cs="Arial"/>
          <w:color w:val="222222"/>
          <w:shd w:val="clear" w:color="auto" w:fill="FFFFFF"/>
        </w:rPr>
        <w:t xml:space="preserve"> – </w:t>
      </w:r>
      <w:proofErr w:type="spellStart"/>
      <w:r w:rsidR="00E10B22" w:rsidRPr="00E45117">
        <w:rPr>
          <w:rFonts w:eastAsia="Times New Roman" w:cs="Arial"/>
          <w:color w:val="222222"/>
          <w:shd w:val="clear" w:color="auto" w:fill="FFFFFF"/>
        </w:rPr>
        <w:t>substudy</w:t>
      </w:r>
      <w:proofErr w:type="spellEnd"/>
      <w:r w:rsidR="00E10B22" w:rsidRPr="00E45117">
        <w:rPr>
          <w:rFonts w:eastAsia="Times New Roman" w:cs="Arial"/>
          <w:color w:val="222222"/>
          <w:shd w:val="clear" w:color="auto" w:fill="FFFFFF"/>
        </w:rPr>
        <w:t xml:space="preserve"> of VICTORIA </w:t>
      </w:r>
      <w:r w:rsidRPr="00E45117">
        <w:rPr>
          <w:rFonts w:eastAsia="Times New Roman" w:cs="Arial"/>
          <w:color w:val="222222"/>
          <w:shd w:val="clear" w:color="auto" w:fill="FFFFFF"/>
        </w:rPr>
        <w:t>– call scheduled for 9/2</w:t>
      </w:r>
      <w:r w:rsidR="001F4259">
        <w:rPr>
          <w:rFonts w:eastAsia="Times New Roman" w:cs="Arial"/>
          <w:color w:val="222222"/>
          <w:shd w:val="clear" w:color="auto" w:fill="FFFFFF"/>
        </w:rPr>
        <w:t xml:space="preserve"> (Mitch lead)</w:t>
      </w:r>
    </w:p>
    <w:p w14:paraId="20E75A33" w14:textId="46B3A951" w:rsidR="001F4259" w:rsidRPr="00E45117" w:rsidRDefault="001F4259" w:rsidP="001F4259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  <w:shd w:val="clear" w:color="auto" w:fill="FFFFFF"/>
        </w:rPr>
        <w:t>Follow-up/action items to be discussed in next working group call.</w:t>
      </w:r>
    </w:p>
    <w:p w14:paraId="5F2F93AB" w14:textId="45608561" w:rsidR="0058145C" w:rsidRPr="00E45117" w:rsidRDefault="0058145C" w:rsidP="00362358">
      <w:pPr>
        <w:rPr>
          <w:rFonts w:cstheme="minorHAnsi"/>
          <w:u w:val="single"/>
        </w:rPr>
      </w:pPr>
    </w:p>
    <w:sectPr w:rsidR="0058145C" w:rsidRPr="00E45117" w:rsidSect="00E43E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D78"/>
    <w:multiLevelType w:val="hybridMultilevel"/>
    <w:tmpl w:val="36AE3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A80460"/>
    <w:multiLevelType w:val="hybridMultilevel"/>
    <w:tmpl w:val="0550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64EA4"/>
    <w:multiLevelType w:val="hybridMultilevel"/>
    <w:tmpl w:val="FA64801C"/>
    <w:lvl w:ilvl="0" w:tplc="FA8421D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48E4BF3A">
      <w:start w:val="1"/>
      <w:numFmt w:val="lowerLetter"/>
      <w:lvlText w:val="%2.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CE5D0A"/>
    <w:multiLevelType w:val="hybridMultilevel"/>
    <w:tmpl w:val="25847F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E66F12"/>
    <w:multiLevelType w:val="hybridMultilevel"/>
    <w:tmpl w:val="ACFE1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7C1FCF"/>
    <w:multiLevelType w:val="hybridMultilevel"/>
    <w:tmpl w:val="196A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C7420"/>
    <w:multiLevelType w:val="hybridMultilevel"/>
    <w:tmpl w:val="8652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52602"/>
    <w:multiLevelType w:val="hybridMultilevel"/>
    <w:tmpl w:val="99DE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658B8"/>
    <w:multiLevelType w:val="hybridMultilevel"/>
    <w:tmpl w:val="C6986F8A"/>
    <w:lvl w:ilvl="0" w:tplc="FA8421D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82588"/>
    <w:multiLevelType w:val="hybridMultilevel"/>
    <w:tmpl w:val="167A9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57751"/>
    <w:multiLevelType w:val="hybridMultilevel"/>
    <w:tmpl w:val="A7A0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E43D2"/>
    <w:multiLevelType w:val="hybridMultilevel"/>
    <w:tmpl w:val="64769DCC"/>
    <w:lvl w:ilvl="0" w:tplc="103410D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C1252A"/>
    <w:multiLevelType w:val="hybridMultilevel"/>
    <w:tmpl w:val="0308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D26FA"/>
    <w:multiLevelType w:val="hybridMultilevel"/>
    <w:tmpl w:val="DF7C2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914068"/>
    <w:multiLevelType w:val="hybridMultilevel"/>
    <w:tmpl w:val="4BF8C86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C31A66"/>
    <w:multiLevelType w:val="hybridMultilevel"/>
    <w:tmpl w:val="EF2E7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2D52"/>
    <w:multiLevelType w:val="hybridMultilevel"/>
    <w:tmpl w:val="AED6B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E82830"/>
    <w:multiLevelType w:val="hybridMultilevel"/>
    <w:tmpl w:val="D79AA8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45B99"/>
    <w:multiLevelType w:val="multilevel"/>
    <w:tmpl w:val="A00C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3473F2"/>
    <w:multiLevelType w:val="hybridMultilevel"/>
    <w:tmpl w:val="BAF61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30A8D"/>
    <w:multiLevelType w:val="hybridMultilevel"/>
    <w:tmpl w:val="F39EB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5943B3"/>
    <w:multiLevelType w:val="multilevel"/>
    <w:tmpl w:val="AA2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734318"/>
    <w:multiLevelType w:val="hybridMultilevel"/>
    <w:tmpl w:val="6344AD34"/>
    <w:lvl w:ilvl="0" w:tplc="EFDE9A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FD4E49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43F8EC0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B01C5"/>
    <w:multiLevelType w:val="hybridMultilevel"/>
    <w:tmpl w:val="FB18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E631E1"/>
    <w:multiLevelType w:val="hybridMultilevel"/>
    <w:tmpl w:val="83EC7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6709A1"/>
    <w:multiLevelType w:val="hybridMultilevel"/>
    <w:tmpl w:val="E214D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8"/>
  </w:num>
  <w:num w:numId="4">
    <w:abstractNumId w:val="5"/>
  </w:num>
  <w:num w:numId="5">
    <w:abstractNumId w:val="10"/>
  </w:num>
  <w:num w:numId="6">
    <w:abstractNumId w:val="20"/>
  </w:num>
  <w:num w:numId="7">
    <w:abstractNumId w:val="16"/>
  </w:num>
  <w:num w:numId="8">
    <w:abstractNumId w:val="15"/>
  </w:num>
  <w:num w:numId="9">
    <w:abstractNumId w:val="2"/>
  </w:num>
  <w:num w:numId="10">
    <w:abstractNumId w:val="8"/>
  </w:num>
  <w:num w:numId="11">
    <w:abstractNumId w:val="3"/>
  </w:num>
  <w:num w:numId="12">
    <w:abstractNumId w:val="24"/>
  </w:num>
  <w:num w:numId="13">
    <w:abstractNumId w:val="4"/>
  </w:num>
  <w:num w:numId="14">
    <w:abstractNumId w:val="12"/>
  </w:num>
  <w:num w:numId="15">
    <w:abstractNumId w:val="11"/>
  </w:num>
  <w:num w:numId="16">
    <w:abstractNumId w:val="25"/>
  </w:num>
  <w:num w:numId="17">
    <w:abstractNumId w:val="7"/>
  </w:num>
  <w:num w:numId="18">
    <w:abstractNumId w:val="9"/>
  </w:num>
  <w:num w:numId="19">
    <w:abstractNumId w:val="17"/>
  </w:num>
  <w:num w:numId="20">
    <w:abstractNumId w:val="6"/>
  </w:num>
  <w:num w:numId="21">
    <w:abstractNumId w:val="19"/>
  </w:num>
  <w:num w:numId="22">
    <w:abstractNumId w:val="1"/>
  </w:num>
  <w:num w:numId="23">
    <w:abstractNumId w:val="0"/>
  </w:num>
  <w:num w:numId="24">
    <w:abstractNumId w:val="14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EF"/>
    <w:rsid w:val="00023C39"/>
    <w:rsid w:val="000319FB"/>
    <w:rsid w:val="000445E4"/>
    <w:rsid w:val="0005536D"/>
    <w:rsid w:val="000561E3"/>
    <w:rsid w:val="00092A1E"/>
    <w:rsid w:val="00111099"/>
    <w:rsid w:val="001125B6"/>
    <w:rsid w:val="00117228"/>
    <w:rsid w:val="001310BD"/>
    <w:rsid w:val="001D1BC0"/>
    <w:rsid w:val="001F4259"/>
    <w:rsid w:val="001F5D44"/>
    <w:rsid w:val="00241E69"/>
    <w:rsid w:val="00246403"/>
    <w:rsid w:val="00257513"/>
    <w:rsid w:val="00320969"/>
    <w:rsid w:val="00362358"/>
    <w:rsid w:val="00386B8B"/>
    <w:rsid w:val="003D449D"/>
    <w:rsid w:val="003E015B"/>
    <w:rsid w:val="003F741F"/>
    <w:rsid w:val="003F7D33"/>
    <w:rsid w:val="00420DE5"/>
    <w:rsid w:val="00422EC1"/>
    <w:rsid w:val="00464E9B"/>
    <w:rsid w:val="00466E46"/>
    <w:rsid w:val="004974CB"/>
    <w:rsid w:val="004D0AF2"/>
    <w:rsid w:val="005531A1"/>
    <w:rsid w:val="00575DE4"/>
    <w:rsid w:val="0058145C"/>
    <w:rsid w:val="0058195A"/>
    <w:rsid w:val="00590B08"/>
    <w:rsid w:val="005A6BF7"/>
    <w:rsid w:val="005E0477"/>
    <w:rsid w:val="005F00C8"/>
    <w:rsid w:val="00604A05"/>
    <w:rsid w:val="00622557"/>
    <w:rsid w:val="00733B37"/>
    <w:rsid w:val="00772D3B"/>
    <w:rsid w:val="00794C01"/>
    <w:rsid w:val="00804ED8"/>
    <w:rsid w:val="00892720"/>
    <w:rsid w:val="008C1202"/>
    <w:rsid w:val="008C1712"/>
    <w:rsid w:val="009211A5"/>
    <w:rsid w:val="0098401D"/>
    <w:rsid w:val="00984141"/>
    <w:rsid w:val="009B4D46"/>
    <w:rsid w:val="009D044F"/>
    <w:rsid w:val="009D192F"/>
    <w:rsid w:val="00A11512"/>
    <w:rsid w:val="00A4036F"/>
    <w:rsid w:val="00A713EE"/>
    <w:rsid w:val="00AE479C"/>
    <w:rsid w:val="00AF58A7"/>
    <w:rsid w:val="00B1175C"/>
    <w:rsid w:val="00B933FE"/>
    <w:rsid w:val="00BA52B9"/>
    <w:rsid w:val="00BC67B4"/>
    <w:rsid w:val="00BF25CA"/>
    <w:rsid w:val="00C04725"/>
    <w:rsid w:val="00C05987"/>
    <w:rsid w:val="00CC54AD"/>
    <w:rsid w:val="00CD12AF"/>
    <w:rsid w:val="00CE1564"/>
    <w:rsid w:val="00D4290F"/>
    <w:rsid w:val="00D46E2C"/>
    <w:rsid w:val="00D95464"/>
    <w:rsid w:val="00DB47A3"/>
    <w:rsid w:val="00DF4FF6"/>
    <w:rsid w:val="00E03232"/>
    <w:rsid w:val="00E10B22"/>
    <w:rsid w:val="00E43E7A"/>
    <w:rsid w:val="00E45117"/>
    <w:rsid w:val="00E60FEF"/>
    <w:rsid w:val="00E65653"/>
    <w:rsid w:val="00E7623C"/>
    <w:rsid w:val="00E76DC4"/>
    <w:rsid w:val="00E774C4"/>
    <w:rsid w:val="00E90ECE"/>
    <w:rsid w:val="00EE7EF0"/>
    <w:rsid w:val="00F145FE"/>
    <w:rsid w:val="00F27EE8"/>
    <w:rsid w:val="00F358A1"/>
    <w:rsid w:val="00F36D70"/>
    <w:rsid w:val="00F43150"/>
    <w:rsid w:val="00F645CC"/>
    <w:rsid w:val="00F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4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6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90F"/>
    <w:pPr>
      <w:ind w:left="720"/>
      <w:contextualSpacing/>
    </w:pPr>
  </w:style>
  <w:style w:type="paragraph" w:customStyle="1" w:styleId="m908001537290764017gmail-m8159384172109883193msolistparagraph">
    <w:name w:val="m_908001537290764017gmail-m8159384172109883193msolistparagraph"/>
    <w:basedOn w:val="Normal"/>
    <w:rsid w:val="00B1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64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246403"/>
  </w:style>
  <w:style w:type="character" w:styleId="Hyperlink">
    <w:name w:val="Hyperlink"/>
    <w:basedOn w:val="DefaultParagraphFont"/>
    <w:uiPriority w:val="99"/>
    <w:unhideWhenUsed/>
    <w:rsid w:val="00804E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51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7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E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6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90F"/>
    <w:pPr>
      <w:ind w:left="720"/>
      <w:contextualSpacing/>
    </w:pPr>
  </w:style>
  <w:style w:type="paragraph" w:customStyle="1" w:styleId="m908001537290764017gmail-m8159384172109883193msolistparagraph">
    <w:name w:val="m_908001537290764017gmail-m8159384172109883193msolistparagraph"/>
    <w:basedOn w:val="Normal"/>
    <w:rsid w:val="00B1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64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246403"/>
  </w:style>
  <w:style w:type="character" w:styleId="Hyperlink">
    <w:name w:val="Hyperlink"/>
    <w:basedOn w:val="DefaultParagraphFont"/>
    <w:uiPriority w:val="99"/>
    <w:unhideWhenUsed/>
    <w:rsid w:val="00804E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51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7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E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8333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1594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511C2-7B5C-4412-88C6-5B6121D2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mentz</dc:creator>
  <cp:lastModifiedBy>Inova</cp:lastModifiedBy>
  <cp:revision>3</cp:revision>
  <dcterms:created xsi:type="dcterms:W3CDTF">2021-09-07T14:35:00Z</dcterms:created>
  <dcterms:modified xsi:type="dcterms:W3CDTF">2021-09-07T14:36:00Z</dcterms:modified>
</cp:coreProperties>
</file>